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25.04.2024 N 530</w:t>
              <w:br/>
              <w:t xml:space="preserve">(ред. от 28.03.2025)</w:t>
              <w:br/>
              <w:t xml:space="preserve">"Об утверждении Положения о государственной историко-культурной экспертизе"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22.01.2026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25 апреля 2024 г. N 530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ПОЛОЖЕНИЯ</w:t>
      </w:r>
    </w:p>
    <w:p>
      <w:pPr>
        <w:pStyle w:val="2"/>
        <w:jc w:val="center"/>
      </w:pPr>
      <w:r>
        <w:rPr>
          <w:sz w:val="20"/>
        </w:rPr>
        <w:t xml:space="preserve">О ГОСУДАРСТВЕННОЙ ИСТОРИКО-КУЛЬТУРНОЙ ЭКСПЕРТИЗЕ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" w:tooltip="Постановление Правительства РФ от 28.03.2025 N 405 &quot;О внесении изменений в постановление Правительства Российской Федерации от 25 апреля 2024 г. N 530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28.03.2025 N 405)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9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<w:r>
          <w:rPr>
            <w:sz w:val="20"/>
            <w:color w:val="0000ff"/>
          </w:rPr>
          <w:t xml:space="preserve">статьями 31</w:t>
        </w:r>
      </w:hyperlink>
      <w:r>
        <w:rPr>
          <w:sz w:val="20"/>
        </w:rPr>
        <w:t xml:space="preserve"> и </w:t>
      </w:r>
      <w:hyperlink w:history="0" r:id="rId10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<w:r>
          <w:rPr>
            <w:sz w:val="20"/>
            <w:color w:val="0000ff"/>
          </w:rPr>
          <w:t xml:space="preserve">32</w:t>
        </w:r>
      </w:hyperlink>
      <w:r>
        <w:rPr>
          <w:sz w:val="20"/>
        </w:rPr>
        <w:t xml:space="preserve"> Федерального закона "Об объектах культурного наследия (памятниках истории и культуры) народов Российской Федерации" Правительство Российской Федерации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прилагаемое </w:t>
      </w:r>
      <w:hyperlink w:history="0" w:anchor="P32" w:tooltip="ПОЛОЖЕНИЕ О ГОСУДАРСТВЕННОЙ ИСТОРИКО-КУЛЬТУРНОЙ ЭКСПЕРТИЗ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государственной историко-культурной экспертизе.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П. 2 </w:t>
            </w:r>
            <w:hyperlink w:history="0" w:anchor="P17" w:tooltip="4. Настоящее постановление вступает в силу с 1 сентября 2024 г. и действует до 1 сентября 2029 г., за исключением пункта 2 настоящего постановления, который вступает в силу со дня официального опубликования настоящего постановления.">
              <w:r>
                <w:rPr>
                  <w:sz w:val="20"/>
                  <w:color w:val="0000ff"/>
                </w:rPr>
                <w:t xml:space="preserve">вступил</w:t>
              </w:r>
            </w:hyperlink>
            <w:r>
              <w:rPr>
                <w:sz w:val="20"/>
                <w:color w:val="392c69"/>
              </w:rPr>
              <w:t xml:space="preserve"> в силу с 27.04.2024.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5" w:name="P15"/>
    <w:bookmarkEnd w:id="15"/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2. Утвердить прилагаемые </w:t>
      </w:r>
      <w:hyperlink w:history="0" w:anchor="P227" w:tooltip="ИЗМЕНЕНИЯ,">
        <w:r>
          <w:rPr>
            <w:sz w:val="20"/>
            <w:color w:val="0000ff"/>
          </w:rPr>
          <w:t xml:space="preserve">изменения</w:t>
        </w:r>
      </w:hyperlink>
      <w:r>
        <w:rPr>
          <w:sz w:val="20"/>
        </w:rPr>
        <w:t xml:space="preserve">, которые вносятся в </w:t>
      </w:r>
      <w:hyperlink w:history="0" r:id="rId11" w:tooltip="Постановление Правительства РФ от 15.07.2009 N 569 (ред. от 03.12.2022) &quot;Об утверждении Положения о государственной историко-культурной экспертизе&quot; ------------ Утратил силу или отменен {КонсультантПлюс}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государственной историко-культурной экспертизе, утвержденное постановлением Правительства Российской Федерации от 15 июля 2009 г. N 569 "Об утверждении Положения о государственной историко-культурной экспертизе" (Собрание законодательства Российской Федерации, 2009, N 30, ст. 3812; 2015, N 25, ст. 3653; 2016, N 51, ст. 7407; 2020, N 11, ст. 1561).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Признать утратившими силу акты Правительства Российской Федерации по </w:t>
      </w:r>
      <w:hyperlink w:history="0" w:anchor="P263" w:tooltip="ПЕРЕЧЕНЬ">
        <w:r>
          <w:rPr>
            <w:sz w:val="20"/>
            <w:color w:val="0000ff"/>
          </w:rPr>
          <w:t xml:space="preserve">перечню</w:t>
        </w:r>
      </w:hyperlink>
      <w:r>
        <w:rPr>
          <w:sz w:val="20"/>
        </w:rPr>
        <w:t xml:space="preserve"> согласно приложению.</w:t>
      </w:r>
    </w:p>
    <w:bookmarkStart w:id="17" w:name="P17"/>
    <w:bookmarkEnd w:id="1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Настоящее постановление вступает в силу с 1 сентября 2024 г. и действует до 1 сентября 2029 г., за исключением </w:t>
      </w:r>
      <w:hyperlink w:history="0" w:anchor="P15" w:tooltip="2. Утвердить прилагаемые изменения, которые вносятся в Положение о государственной историко-культурной экспертизе, утвержденное постановлением Правительства Российской Федерации от 15 июля 2009 г. N 569 &quot;Об утверждении Положения о государственной историко-культурной экспертизе&quot; (Собрание законодательства Российской Федерации, 2009, N 30, ст. 3812; 2015, N 25, ст. 3653; 2016, N 51, ст. 7407; 2020, N 11, ст. 1561).">
        <w:r>
          <w:rPr>
            <w:sz w:val="20"/>
            <w:color w:val="0000ff"/>
          </w:rPr>
          <w:t xml:space="preserve">пункта 2</w:t>
        </w:r>
      </w:hyperlink>
      <w:r>
        <w:rPr>
          <w:sz w:val="20"/>
        </w:rPr>
        <w:t xml:space="preserve"> настоящего постановления, который вступает в силу со дня официального опубликования настоящего постановления.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25 апреля 2024 г. N 530</w:t>
      </w:r>
    </w:p>
    <w:p>
      <w:pPr>
        <w:pStyle w:val="0"/>
        <w:jc w:val="right"/>
      </w:pPr>
      <w:r>
        <w:rPr>
          <w:sz w:val="20"/>
        </w:rPr>
      </w:r>
    </w:p>
    <w:bookmarkStart w:id="32" w:name="P32"/>
    <w:bookmarkEnd w:id="32"/>
    <w:p>
      <w:pPr>
        <w:pStyle w:val="2"/>
        <w:jc w:val="center"/>
      </w:pPr>
      <w:r>
        <w:rPr>
          <w:sz w:val="20"/>
        </w:rPr>
        <w:t xml:space="preserve">ПОЛОЖЕНИЕ О ГОСУДАРСТВЕННОЙ ИСТОРИКО-КУЛЬТУРНОЙ ЭКСПЕРТИЗЕ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2" w:tooltip="Постановление Правительства РФ от 28.03.2025 N 405 &quot;О внесении изменений в постановление Правительства Российской Федерации от 25 апреля 2024 г. N 530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28.03.2025 N 405)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Настоящее Положение устанавливает порядок проведения государственной историко-культурной экспертизы (далее - экспертиза), перечень представляемых экспертам документов, порядок их рассмотрения, порядок проведения иных исследований в рамках экспертизы, порядок определения размера оплаты экспертизы, касающейся объектов культурного наследия федерального значения, а также порядок назначения повторной экспертизы.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" w:tooltip="Постановление Правительства РФ от 28.03.2025 N 405 &quot;О внесении изменений в постановление Правительства Российской Федерации от 25 апреля 2024 г. N 53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28.03.2025 N 405)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Экспертиза проводится на основании договора, заключенного в письменной форме между заинтересованным органом государственной власти, органом местного самоуправления, юридическим или физическим лицом (далее - заказчик) и физическим лицом, аттестованным в соответствии с порядком аттестации экспертов по проведению экспертизы, приостановления и лишения аттестации экспертов по проведению экспертизы (далее - эксперт), или юридическим лицом, в трудовых отношениях с которым состоят не менее 3 экспертов (далее - договор).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" w:tooltip="Постановление Правительства РФ от 28.03.2025 N 405 &quot;О внесении изменений в постановление Правительства Российской Федерации от 25 апреля 2024 г. N 53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28.03.2025 N 405)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между заказчиком, являющимся органом государственной власти или органом местного самоуправления, и физическим лицом, аттестованным в соответствии с порядком аттестации экспертов по проведению экспертизы, приостановления и лишения аттестации экспертов по проведению экспертизы (далее - эксперт), или юридическим лицом, в трудовых отношениях с которым состоят не менее 3 экспертов, заключается с учетом требований, предусмотренных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" w:tooltip="Постановление Правительства РФ от 28.03.2025 N 405 &quot;О внесении изменений в постановление Правительства Российской Федерации от 25 апреля 2024 г. N 53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28.03.2025 N 405)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проведении экспертизы несколькими экспертами заказчик заключает договор с каждым из них.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Утратил силу с 15 апреля 2025 года. - </w:t>
      </w:r>
      <w:hyperlink w:history="0" r:id="rId16" w:tooltip="Постановление Правительства РФ от 28.03.2025 N 405 &quot;О внесении изменений в постановление Правительства Российской Федерации от 25 апреля 2024 г. N 530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28.03.2025 N 405.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Список экспертов публикуется на официальном сайте Министерства культуры Российской Федерации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" w:tooltip="Постановление Правительства РФ от 28.03.2025 N 405 &quot;О внесении изменений в постановление Правительства Российской Федерации от 25 апреля 2024 г. N 53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28.03.2025 N 405)</w:t>
      </w:r>
    </w:p>
    <w:bookmarkStart w:id="46" w:name="P46"/>
    <w:bookmarkEnd w:id="4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 качестве экспертов не могут привлекаться лица: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имеющие родственные связи с заказчиком (его должностным лицом или работником) (дети, супруги и родители, полнородные и неполнородные братья и сестры (племянники и племянницы), двоюродные братья и сестры, полнородные и неполнородные братья и сестры родителей заказчика (его должностного лица или работника) (дяди и тети);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состоящие в трудовых отношениях с заказчиком;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имеющие долговые обязательства или обязательства имущественного характера перед заказчиком (его должностным лицом или работником), а также в случае, если заказчик (его должностное лицо или работник) имеет долговые обязательства или обязательства имущественного характера перед экспертом;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владеющие ценными бумагами, акциями (долями участия, паями в уставных (складочных) капиталах) заказчика;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заинтересованные в результатах исследований либо в решении, вытекающем из заключения экспертизы, в целях получения выгоды в виде денег, ценностей, имущества, услуг имущественного характера или имущественных прав для себя или третьих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 случае если эксперту известны обстоятельства, препятствующие его привлечению к проведению экспертизы либо не позволяющие ему соблюдать принципы ее проведения, установленные </w:t>
      </w:r>
      <w:hyperlink w:history="0" r:id="rId18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<w:r>
          <w:rPr>
            <w:sz w:val="20"/>
            <w:color w:val="0000ff"/>
          </w:rPr>
          <w:t xml:space="preserve">статьей 29</w:t>
        </w:r>
      </w:hyperlink>
      <w:r>
        <w:rPr>
          <w:sz w:val="20"/>
        </w:rPr>
        <w:t xml:space="preserve"> Федерального закона "Об объектах культурного наследия (памятниках истории и культуры) народов Российской Федерации", в том числе если указанные обстоятельства стали известны ему в период проведения экспертизы, эксперт обязан отказаться от участия в проведении экспертизы.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 эксперта, в случае если указанные обстоятельства стали известны ему после оформления заключения экспертизы, считается ничтожным. В случае если вывод такого эксперта повлиял на результат экспертной комиссии, экспертиза проводится заново экспертной комиссией с привлечением другого эксперта.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Экспертиза проводится одним экспертом либо экспертной комиссией, состоящей из 3 и более экспертов, в зависимости от объекта экспертизы.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Одним экспертом экспертиза проводится в отношении следующих объектов экспертизы:</w:t>
      </w:r>
    </w:p>
    <w:bookmarkStart w:id="56" w:name="P56"/>
    <w:bookmarkEnd w:id="5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выявленные объекты культурного наследия в целях обоснования целесообразности включения таких объектов в единый государственный реестр объектов культурного наследия (памятников истории и культуры) народов Российской Федерации (далее - реестр объектов);</w:t>
      </w:r>
    </w:p>
    <w:bookmarkStart w:id="57" w:name="P57"/>
    <w:bookmarkEnd w:id="5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обосновывающие включение объектов культурного наследия в реестр объектов;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документация, обосновывающая уточнение сведений об объекте культурного наследия, включенном в реестр объектов, о выявленном объекте культурного наследия;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документация, обосновывающая определение категории историко-культурного значения объекта культурного наследия;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обосновывающие изменение категории историко-культурного значения объекта культурного наследия, границ территории объекта культурного наследия;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обосновывающие отнесение объекта культурного наследия к историко-культурным заповедникам, особо ценным объектам культурного наследия народов Российской Федерации либо объектам всемирного культурного и природного наследия;</w:t>
      </w:r>
    </w:p>
    <w:bookmarkStart w:id="62" w:name="P62"/>
    <w:bookmarkEnd w:id="6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земли, подлежащие воздействию земляных, строительных, мелиоративных, хозяйственных работ, предусмотренных </w:t>
      </w:r>
      <w:hyperlink w:history="0" r:id="rId19" w:tooltip="&quot;Лесной кодекс Российской Федерации&quot; от 04.12.2006 N 200-ФЗ (ред. от 26.12.2024) (с изм. и доп., вступ. в силу с 01.09.2025) ------------ Недействующая редакция {КонсультантПлюс}">
        <w:r>
          <w:rPr>
            <w:sz w:val="20"/>
            <w:color w:val="0000ff"/>
          </w:rPr>
          <w:t xml:space="preserve">статьей 25</w:t>
        </w:r>
      </w:hyperlink>
      <w:r>
        <w:rPr>
          <w:sz w:val="20"/>
        </w:rPr>
        <w:t xml:space="preserve"> Лесного кодекса Российской Федерации работ по использованию лесов (за исключением работ, указанных в </w:t>
      </w:r>
      <w:hyperlink w:history="0" r:id="rId20" w:tooltip="&quot;Лесной кодекс Российской Федерации&quot; от 04.12.2006 N 200-ФЗ (ред. от 26.12.2024) (с изм. и доп., вступ. в силу с 01.09.2025) ------------ Недействующая редакция {КонсультантПлюс}">
        <w:r>
          <w:rPr>
            <w:sz w:val="20"/>
            <w:color w:val="0000ff"/>
          </w:rPr>
          <w:t xml:space="preserve">пунктах 3</w:t>
        </w:r>
      </w:hyperlink>
      <w:r>
        <w:rPr>
          <w:sz w:val="20"/>
        </w:rPr>
        <w:t xml:space="preserve">, </w:t>
      </w:r>
      <w:hyperlink w:history="0" r:id="rId21" w:tooltip="&quot;Лесной кодекс Российской Федерации&quot; от 04.12.2006 N 200-ФЗ (ред. от 26.12.2024) (с изм. и доп., вступ. в силу с 01.09.2025) ------------ Недействующая редакция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и </w:t>
      </w:r>
      <w:hyperlink w:history="0" r:id="rId22" w:tooltip="&quot;Лесной кодекс Российской Федерации&quot; от 04.12.2006 N 200-ФЗ (ред. от 26.12.2024) (с изм. и доп., вступ. в силу с 01.09.2025) ------------ Недействующая редакция {КонсультантПлюс}">
        <w:r>
          <w:rPr>
            <w:sz w:val="20"/>
            <w:color w:val="0000ff"/>
          </w:rPr>
          <w:t xml:space="preserve">7 части 1 статьи 25</w:t>
        </w:r>
      </w:hyperlink>
      <w:r>
        <w:rPr>
          <w:sz w:val="20"/>
        </w:rPr>
        <w:t xml:space="preserve"> Лесного кодекса Российской Федерации) и иных работ, в случае если указанные земли расположены в границах территорий, утвержденных в соответствии с </w:t>
      </w:r>
      <w:hyperlink w:history="0" r:id="rId23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<w:r>
          <w:rPr>
            <w:sz w:val="20"/>
            <w:color w:val="0000ff"/>
          </w:rPr>
          <w:t xml:space="preserve">подпунктом 34.2 пункта 1 статьи 9</w:t>
        </w:r>
      </w:hyperlink>
      <w:r>
        <w:rPr>
          <w:sz w:val="20"/>
        </w:rPr>
        <w:t xml:space="preserve"> Федерального закона "Об объектах культурного наследия (памятниках истории и культуры) народов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если воздействием земляных, строительных, мелиоративных, хозяйственных работ, предусмотренных </w:t>
      </w:r>
      <w:hyperlink w:history="0" r:id="rId24" w:tooltip="&quot;Лесной кодекс Российской Федерации&quot; от 04.12.2006 N 200-ФЗ (ред. от 26.12.2024) (с изм. и доп., вступ. в силу с 01.09.2025) ------------ Недействующая редакция {КонсультантПлюс}">
        <w:r>
          <w:rPr>
            <w:sz w:val="20"/>
            <w:color w:val="0000ff"/>
          </w:rPr>
          <w:t xml:space="preserve">статьей 25</w:t>
        </w:r>
      </w:hyperlink>
      <w:r>
        <w:rPr>
          <w:sz w:val="20"/>
        </w:rPr>
        <w:t xml:space="preserve"> Лесного кодекса Российской Федерации работ по использованию лесов (за исключением работ, указанных в </w:t>
      </w:r>
      <w:hyperlink w:history="0" r:id="rId25" w:tooltip="&quot;Лесной кодекс Российской Федерации&quot; от 04.12.2006 N 200-ФЗ (ред. от 26.12.2024) (с изм. и доп., вступ. в силу с 01.09.2025) ------------ Недействующая редакция {КонсультантПлюс}">
        <w:r>
          <w:rPr>
            <w:sz w:val="20"/>
            <w:color w:val="0000ff"/>
          </w:rPr>
          <w:t xml:space="preserve">пунктах 3</w:t>
        </w:r>
      </w:hyperlink>
      <w:r>
        <w:rPr>
          <w:sz w:val="20"/>
        </w:rPr>
        <w:t xml:space="preserve">, </w:t>
      </w:r>
      <w:hyperlink w:history="0" r:id="rId26" w:tooltip="&quot;Лесной кодекс Российской Федерации&quot; от 04.12.2006 N 200-ФЗ (ред. от 26.12.2024) (с изм. и доп., вступ. в силу с 01.09.2025) ------------ Недействующая редакция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и </w:t>
      </w:r>
      <w:hyperlink w:history="0" r:id="rId27" w:tooltip="&quot;Лесной кодекс Российской Федерации&quot; от 04.12.2006 N 200-ФЗ (ред. от 26.12.2024) (с изм. и доп., вступ. в силу с 01.09.2025) ------------ Недействующая редакция {КонсультантПлюс}">
        <w:r>
          <w:rPr>
            <w:sz w:val="20"/>
            <w:color w:val="0000ff"/>
          </w:rPr>
          <w:t xml:space="preserve">7 части 1 статьи 25</w:t>
        </w:r>
      </w:hyperlink>
      <w:r>
        <w:rPr>
          <w:sz w:val="20"/>
        </w:rPr>
        <w:t xml:space="preserve"> Лесного кодекса Российской Федерации) и иных работ будет затронут не весь земельный участок, а его часть либо территория, на которой земельный участок не образован, допускается проведение экспертизы только части земельного участка (территории), непосредственно подлежащей воздействию указанных работ;</w:t>
      </w:r>
    </w:p>
    <w:bookmarkStart w:id="64" w:name="P64"/>
    <w:bookmarkEnd w:id="6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документация, за исключением научных отчетов о выполненных археологических полевых работах, содержащая результаты исследований, в соответствии с которыми определяется наличие или отсутствие объектов, обладающих признаками объекта культурного наследия, на земельных участках, подлежащих воздействию земляных, строительных, мелиоративных и (или) хозяйственных работ, предусмотренных </w:t>
      </w:r>
      <w:hyperlink w:history="0" r:id="rId28" w:tooltip="&quot;Лесной кодекс Российской Федерации&quot; от 04.12.2006 N 200-ФЗ (ред. от 26.12.2024) (с изм. и доп., вступ. в силу с 01.09.2025) ------------ Недействующая редакция {КонсультантПлюс}">
        <w:r>
          <w:rPr>
            <w:sz w:val="20"/>
            <w:color w:val="0000ff"/>
          </w:rPr>
          <w:t xml:space="preserve">статьей 25</w:t>
        </w:r>
      </w:hyperlink>
      <w:r>
        <w:rPr>
          <w:sz w:val="20"/>
        </w:rPr>
        <w:t xml:space="preserve"> Лесного кодекса Российской Федерации работ по использованию лесов (за исключением работ, указанных в </w:t>
      </w:r>
      <w:hyperlink w:history="0" r:id="rId29" w:tooltip="&quot;Лесной кодекс Российской Федерации&quot; от 04.12.2006 N 200-ФЗ (ред. от 26.12.2024) (с изм. и доп., вступ. в силу с 01.09.2025) ------------ Недействующая редакция {КонсультантПлюс}">
        <w:r>
          <w:rPr>
            <w:sz w:val="20"/>
            <w:color w:val="0000ff"/>
          </w:rPr>
          <w:t xml:space="preserve">пунктах 3</w:t>
        </w:r>
      </w:hyperlink>
      <w:r>
        <w:rPr>
          <w:sz w:val="20"/>
        </w:rPr>
        <w:t xml:space="preserve">, </w:t>
      </w:r>
      <w:hyperlink w:history="0" r:id="rId30" w:tooltip="&quot;Лесной кодекс Российской Федерации&quot; от 04.12.2006 N 200-ФЗ (ред. от 26.12.2024) (с изм. и доп., вступ. в силу с 01.09.2025) ------------ Недействующая редакция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и </w:t>
      </w:r>
      <w:hyperlink w:history="0" r:id="rId31" w:tooltip="&quot;Лесной кодекс Российской Федерации&quot; от 04.12.2006 N 200-ФЗ (ред. от 26.12.2024) (с изм. и доп., вступ. в силу с 01.09.2025) ------------ Недействующая редакция {КонсультантПлюс}">
        <w:r>
          <w:rPr>
            <w:sz w:val="20"/>
            <w:color w:val="0000ff"/>
          </w:rPr>
          <w:t xml:space="preserve">7 части 1 статьи 25</w:t>
        </w:r>
      </w:hyperlink>
      <w:r>
        <w:rPr>
          <w:sz w:val="20"/>
        </w:rPr>
        <w:t xml:space="preserve"> Лесного кодекса Российской Федерации) и иных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документация, обосновывающая установление особого режима использования земельного участка, водного объекта или его части, в границах которых располагается объект археологического наследия;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разделы об обеспечении сохранности объекта культурного наследия, включенного в реестр объектов, выявленного объекта культурного наследия, входящие в состав проектной или иной документации, проекты обеспечения сохранности указанных объектов при проведении земляных, строительных, мелиоративных, хозяйственных работ, предусмотренных </w:t>
      </w:r>
      <w:hyperlink w:history="0" r:id="rId32" w:tooltip="&quot;Лесной кодекс Российской Федерации&quot; от 04.12.2006 N 200-ФЗ (ред. от 26.12.2024) (с изм. и доп., вступ. в силу с 01.09.2025) ------------ Недействующая редакция {КонсультантПлюс}">
        <w:r>
          <w:rPr>
            <w:sz w:val="20"/>
            <w:color w:val="0000ff"/>
          </w:rPr>
          <w:t xml:space="preserve">статьей 25</w:t>
        </w:r>
      </w:hyperlink>
      <w:r>
        <w:rPr>
          <w:sz w:val="20"/>
        </w:rPr>
        <w:t xml:space="preserve"> Лесного кодекса Российской Федерации работ по использованию лесов (за исключением работ, указанных в </w:t>
      </w:r>
      <w:hyperlink w:history="0" r:id="rId33" w:tooltip="&quot;Лесной кодекс Российской Федерации&quot; от 04.12.2006 N 200-ФЗ (ред. от 26.12.2024) (с изм. и доп., вступ. в силу с 01.09.2025) ------------ Недействующая редакция {КонсультантПлюс}">
        <w:r>
          <w:rPr>
            <w:sz w:val="20"/>
            <w:color w:val="0000ff"/>
          </w:rPr>
          <w:t xml:space="preserve">пунктах 3</w:t>
        </w:r>
      </w:hyperlink>
      <w:r>
        <w:rPr>
          <w:sz w:val="20"/>
        </w:rPr>
        <w:t xml:space="preserve">, </w:t>
      </w:r>
      <w:hyperlink w:history="0" r:id="rId34" w:tooltip="&quot;Лесной кодекс Российской Федерации&quot; от 04.12.2006 N 200-ФЗ (ред. от 26.12.2024) (с изм. и доп., вступ. в силу с 01.09.2025) ------------ Недействующая редакция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и </w:t>
      </w:r>
      <w:hyperlink w:history="0" r:id="rId35" w:tooltip="&quot;Лесной кодекс Российской Федерации&quot; от 04.12.2006 N 200-ФЗ (ред. от 26.12.2024) (с изм. и доп., вступ. в силу с 01.09.2025) ------------ Недействующая редакция {КонсультантПлюс}">
        <w:r>
          <w:rPr>
            <w:sz w:val="20"/>
            <w:color w:val="0000ff"/>
          </w:rPr>
          <w:t xml:space="preserve">7 части 1 статьи 25</w:t>
        </w:r>
      </w:hyperlink>
      <w:r>
        <w:rPr>
          <w:sz w:val="20"/>
        </w:rPr>
        <w:t xml:space="preserve"> Лесного кодекса Российской Федерации) и иных работ, включающие оценку воздействия таких работ на указанные объекты и содержащие меры по обеспечению сохранности указанных объектов при проведении таких работ в границах территорий указанных объектов либо на земельном участке, непосредственно связанном с земельным участком в границах территорий указанных объектов.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Экспертной комиссией, состоящей из 3 и более экспертов, экспертиза проводится в отношении следующих объектов экспертизы: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обосновывающие исключение объектов культурного наследия из реестра объектов;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проекты зон охраны объекта культурного наследия;</w:t>
      </w:r>
    </w:p>
    <w:bookmarkStart w:id="70" w:name="P70"/>
    <w:bookmarkEnd w:id="7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проектная документация на проведение работ по сохранению объектов культурного наследия;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документация, обосновывающая границы защитной зоны объекта культурного наследия в случае, предусмотренном </w:t>
      </w:r>
      <w:hyperlink w:history="0" r:id="rId36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<w:r>
          <w:rPr>
            <w:sz w:val="20"/>
            <w:color w:val="0000ff"/>
          </w:rPr>
          <w:t xml:space="preserve">пунктом 5 статьи 34.1</w:t>
        </w:r>
      </w:hyperlink>
      <w:r>
        <w:rPr>
          <w:sz w:val="20"/>
        </w:rPr>
        <w:t xml:space="preserve"> Федерального закона "Об объектах культурного наследия (памятниках истории и культуры) народов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документация, обосновывающая установление требований к осуществлению деятельности в границах территории достопримечательного места, ограничений использования лесов и требований к градостроительному регламенту в границах территории достопримечательного места.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Экспертиза в отношении объекта экспертизы, указанного в </w:t>
      </w:r>
      <w:hyperlink w:history="0" w:anchor="P62" w:tooltip="ж) земли, подлежащие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, в случае если указанные земли расположены в границах территорий, утвержденных в соответствии с подпунктом 34.2 пункта 1 статьи 9 Федерального закона &quot;Об объектах культурного наследия (памятниках истори...">
        <w:r>
          <w:rPr>
            <w:sz w:val="20"/>
            <w:color w:val="0000ff"/>
          </w:rPr>
          <w:t xml:space="preserve">подпункте "ж" пункта 8</w:t>
        </w:r>
      </w:hyperlink>
      <w:r>
        <w:rPr>
          <w:sz w:val="20"/>
        </w:rPr>
        <w:t xml:space="preserve"> настоящего Положения, проводится экспертом путем археологической разведки при условии получения экспертом в установленном порядке разрешения.</w:t>
      </w:r>
    </w:p>
    <w:p>
      <w:pPr>
        <w:pStyle w:val="0"/>
        <w:jc w:val="both"/>
      </w:pPr>
      <w:r>
        <w:rPr>
          <w:sz w:val="20"/>
        </w:rPr>
        <w:t xml:space="preserve">(п. 10 в ред. </w:t>
      </w:r>
      <w:hyperlink w:history="0" r:id="rId37" w:tooltip="Постановление Правительства РФ от 28.03.2025 N 405 &quot;О внесении изменений в постановление Правительства Российской Федерации от 25 апреля 2024 г. N 53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28.03.2025 N 405)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Перед началом проведения экспертизы экспертной комиссией проводится ее организационное заседание, на котором эксперты: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утверждают состав членов экспертной комиссии;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избирают из своего состава председателя экспертной комиссии и ее ответственного секретаря;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определяют порядок работы и принятия решений экспертной комиссии;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определяют основные направления работы экспертов;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утверждают календарный план работы экспертной комиссии;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определяют перечень документов, запрашиваемых у заказчика для проведения экспертизы.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Организационное заседание экспертной комиссии оформляется протоколом, подписываемым всеми ее членами.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При выборе председателя экспертной комиссии преимущество отдается эксперту, имеющему ученую степень (звание) по специальности, соответствующей исследованиям, подлежащим проведению экспертной комиссией.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необходимости обязанности председателя и ответственного секретаря экспертной комиссии исполняет один эксперт.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В случае невозможности исполнения председателем экспертной комиссии своих обязанностей или в случае отказа председателя от участия в проведении экспертизы в связи с выявлением обстоятельств, предусмотренных </w:t>
      </w:r>
      <w:hyperlink w:history="0" w:anchor="P46" w:tooltip="5. В качестве экспертов не могут привлекаться лица: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Положения, члены экспертной комиссии проводят организационное заседание и избирают из своего состава нового председателя экспертной комиссии.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период до выборов нового председателя экспертной комиссии его обязанности исполняет ответственный секретарь экспертной комиссии.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Председатель и ответственный секретарь экспертной комиссии организуют ее работу, в частности: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взаимодействуют от имени экспертной комиссии с заказчиком и иными лицами, в том числе по вопросам получения экспертами необходимых документов, материалов и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организуют проведение заседаний экспертной комиссии, оформляют и подписывают протоколы этих заседаний;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организуют при необходимости выезды членов экспертной комиссии для исследования на месте объектов культурного наследия и объектов экспертизы;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контролируют выполнение экспертами плана работы экспертной комиссии и при необходимости совместно принимают решения о его изменении исходя из срока проведения экспертизы;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 необходимости готовят и представляют для утверждения на заседаниях экспертной комиссии предложения об изменении состава ее членов, порядка работы и принятия решений;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взаимодействуют от имени экспертной комиссии с заказчиком по вопросам изменения при необходимости договоров, в том числе в части, касающейся изменения сроков проведения экспертизы, количества и состава привлекаемых экспертов;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разрешают споры, возникающие между экспертами при проведении экспертизы;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обобщают мнения и выводы экспертов и обеспечивают подготовку заключения экспертизы.</w:t>
      </w:r>
    </w:p>
    <w:bookmarkStart w:id="96" w:name="P96"/>
    <w:bookmarkEnd w:id="9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В зависимости от целей, установленных законодательством Российской Федерации в сфере государственной охраны объектов культурного наследия, экспертиза может быть проведена на основании: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материалов, содержащих информацию о ценности объекта с точки зрения истории, археологии, архитектуры, градостроительства, искусства, науки и техники, эстетики, этнологии или антропологии, социальной культуры;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фотографических изображений объекта;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копии акта технического состояния объекта культурного наследия;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копии решения органа государственной власти о включении объекта культурного наследия в реестр объектов;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копии решения органа государственной власти об утверждении границ территории объекта культурного наследия;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копии решения органа государственной власти об утверждении предмета охраны объекта культурного наследия;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копии решения органа государственной власти об утверждении границ зон охраны объекта культурного наследия, режимов использования земель и требований к градостроительным регламентам в границах указанных зон;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копий технического плана объекта недвижимого имущества, являющегося объектом культурного наследия, и (или) его поэтажного плана с указанием размеров и приведением экспликации помещений, выдаваемых организациями, осуществляющими государственный технический учет и (или) техническую инвентаризацию объектов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сведений, содержащихся в Едином государственном реестре недвижимости, в том числе на публичных кадастровых картах, и сведений, содержащихся в реестре федерального имущества, проектной документации на проведение работ по сохранению объекта культурного наследия, проектах зон охраны объекта культурного наследия;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историко-культурного опорного плана или его фрагмента;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копии градостроительного плана земельного участка, подлежащего воздействию земляных, строительных, мелиоративных, хозяйственных работ, предусмотренных </w:t>
      </w:r>
      <w:hyperlink w:history="0" r:id="rId38" w:tooltip="&quot;Лесной кодекс Российской Федерации&quot; от 04.12.2006 N 200-ФЗ (ред. от 26.12.2024) (с изм. и доп., вступ. в силу с 01.09.2025) ------------ Недействующая редакция {КонсультантПлюс}">
        <w:r>
          <w:rPr>
            <w:sz w:val="20"/>
            <w:color w:val="0000ff"/>
          </w:rPr>
          <w:t xml:space="preserve">статьей 25</w:t>
        </w:r>
      </w:hyperlink>
      <w:r>
        <w:rPr>
          <w:sz w:val="20"/>
        </w:rPr>
        <w:t xml:space="preserve"> Лесного кодекса Российской Федерации работ по использованию лесов (за исключением работ, указанных в </w:t>
      </w:r>
      <w:hyperlink w:history="0" r:id="rId39" w:tooltip="&quot;Лесной кодекс Российской Федерации&quot; от 04.12.2006 N 200-ФЗ (ред. от 26.12.2024) (с изм. и доп., вступ. в силу с 01.09.2025) ------------ Недействующая редакция {КонсультантПлюс}">
        <w:r>
          <w:rPr>
            <w:sz w:val="20"/>
            <w:color w:val="0000ff"/>
          </w:rPr>
          <w:t xml:space="preserve">пунктах 3</w:t>
        </w:r>
      </w:hyperlink>
      <w:r>
        <w:rPr>
          <w:sz w:val="20"/>
        </w:rPr>
        <w:t xml:space="preserve">, </w:t>
      </w:r>
      <w:hyperlink w:history="0" r:id="rId40" w:tooltip="&quot;Лесной кодекс Российской Федерации&quot; от 04.12.2006 N 200-ФЗ (ред. от 26.12.2024) (с изм. и доп., вступ. в силу с 01.09.2025) ------------ Недействующая редакция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и </w:t>
      </w:r>
      <w:hyperlink w:history="0" r:id="rId41" w:tooltip="&quot;Лесной кодекс Российской Федерации&quot; от 04.12.2006 N 200-ФЗ (ред. от 26.12.2024) (с изм. и доп., вступ. в силу с 01.09.2025) ------------ Недействующая редакция {КонсультантПлюс}">
        <w:r>
          <w:rPr>
            <w:sz w:val="20"/>
            <w:color w:val="0000ff"/>
          </w:rPr>
          <w:t xml:space="preserve">7 части 1 статьи 25</w:t>
        </w:r>
      </w:hyperlink>
      <w:r>
        <w:rPr>
          <w:sz w:val="20"/>
        </w:rPr>
        <w:t xml:space="preserve"> Лесного кодекса Российской Федерации) и иных работ, в случае если указанные земли расположены в границах территорий, утвержденных в соответствии с </w:t>
      </w:r>
      <w:hyperlink w:history="0" r:id="rId42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<w:r>
          <w:rPr>
            <w:sz w:val="20"/>
            <w:color w:val="0000ff"/>
          </w:rPr>
          <w:t xml:space="preserve">подпунктом 34.2 пункта 1 статьи 9</w:t>
        </w:r>
      </w:hyperlink>
      <w:r>
        <w:rPr>
          <w:sz w:val="20"/>
        </w:rPr>
        <w:t xml:space="preserve"> Федерального закона "Об объектах культурного наследия (памятниках истории и культуры) народов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сведений Министерства культуры Российской Федерации, исполнительного органа субъекта Российской Федерации или органа местного самоуправления, уполномоченных в области сохранения, использования, популяризации и государственной охраны объектов культурного наследия (далее - орган охраны объектов культурного наследия), об отсутствии данных об объектах археологического наследия, включенных в реестр объектов, и о выявленных объектах археологического наследия на землях, подлежащих воздействию земляных, строительных, мелиоративных и (или) хозяйственных работ, предусмотренных </w:t>
      </w:r>
      <w:hyperlink w:history="0" r:id="rId43" w:tooltip="&quot;Лесной кодекс Российской Федерации&quot; от 04.12.2006 N 200-ФЗ (ред. от 26.12.2024) (с изм. и доп., вступ. в силу с 01.09.2025) ------------ Недействующая редакция {КонсультантПлюс}">
        <w:r>
          <w:rPr>
            <w:sz w:val="20"/>
            <w:color w:val="0000ff"/>
          </w:rPr>
          <w:t xml:space="preserve">статьей 25</w:t>
        </w:r>
      </w:hyperlink>
      <w:r>
        <w:rPr>
          <w:sz w:val="20"/>
        </w:rPr>
        <w:t xml:space="preserve"> Лесного кодекса Российской Федерации работ по использованию лесов (за исключением работ, указанных в </w:t>
      </w:r>
      <w:hyperlink w:history="0" r:id="rId44" w:tooltip="&quot;Лесной кодекс Российской Федерации&quot; от 04.12.2006 N 200-ФЗ (ред. от 26.12.2024) (с изм. и доп., вступ. в силу с 01.09.2025) ------------ Недействующая редакция {КонсультантПлюс}">
        <w:r>
          <w:rPr>
            <w:sz w:val="20"/>
            <w:color w:val="0000ff"/>
          </w:rPr>
          <w:t xml:space="preserve">пунктах 3</w:t>
        </w:r>
      </w:hyperlink>
      <w:r>
        <w:rPr>
          <w:sz w:val="20"/>
        </w:rPr>
        <w:t xml:space="preserve">, </w:t>
      </w:r>
      <w:hyperlink w:history="0" r:id="rId45" w:tooltip="&quot;Лесной кодекс Российской Федерации&quot; от 04.12.2006 N 200-ФЗ (ред. от 26.12.2024) (с изм. и доп., вступ. в силу с 01.09.2025) ------------ Недействующая редакция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и </w:t>
      </w:r>
      <w:hyperlink w:history="0" r:id="rId46" w:tooltip="&quot;Лесной кодекс Российской Федерации&quot; от 04.12.2006 N 200-ФЗ (ред. от 26.12.2024) (с изм. и доп., вступ. в силу с 01.09.2025) ------------ Недействующая редакция {КонсультантПлюс}">
        <w:r>
          <w:rPr>
            <w:sz w:val="20"/>
            <w:color w:val="0000ff"/>
          </w:rPr>
          <w:t xml:space="preserve">7 части 1 статьи 25</w:t>
        </w:r>
      </w:hyperlink>
      <w:r>
        <w:rPr>
          <w:sz w:val="20"/>
        </w:rPr>
        <w:t xml:space="preserve"> Лесного кодекса Российской Федерации) и иных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документов, обосновывающих включение объектов культурного наследия в реестр объектов;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о) документов, обосновывающих исключение объектов культурного наследия из реестра объектов;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п) документов, обосновывающих изменение категории историко-культурного значения объекта культурного наследия, границ территории объекта культурного наследия;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р) документов, обосновывающих отнесение объекта культурного наследия к историко-культурным заповедникам, особо ценным объектам культурного наследия народов Российской Федерации либо объектам всемирного культурного и природного наследия;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с) проектов зон охраны объектов культурного наследия;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т) проектной документации на проведение работ по сохранению объектов культурного наследия;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у) документации, за исключением научных отчетов о выполненных археологических полевых работах, содержащей результаты исследований, в соответствии с которыми определяется наличие или отсутствие объектов, обладающих признаками объекта культурного наследия, на земельных участках, подлежащих воздействию земляных, строительных, мелиоративных, хозяйственных работ, предусмотренных </w:t>
      </w:r>
      <w:hyperlink w:history="0" r:id="rId47" w:tooltip="&quot;Лесной кодекс Российской Федерации&quot; от 04.12.2006 N 200-ФЗ (ред. от 26.12.2024) (с изм. и доп., вступ. в силу с 01.09.2025) ------------ Недействующая редакция {КонсультантПлюс}">
        <w:r>
          <w:rPr>
            <w:sz w:val="20"/>
            <w:color w:val="0000ff"/>
          </w:rPr>
          <w:t xml:space="preserve">статьей 25</w:t>
        </w:r>
      </w:hyperlink>
      <w:r>
        <w:rPr>
          <w:sz w:val="20"/>
        </w:rPr>
        <w:t xml:space="preserve"> Лесного кодекса Российской Федерации работ по использованию лесов (за исключением работ, указанных в </w:t>
      </w:r>
      <w:hyperlink w:history="0" r:id="rId48" w:tooltip="&quot;Лесной кодекс Российской Федерации&quot; от 04.12.2006 N 200-ФЗ (ред. от 26.12.2024) (с изм. и доп., вступ. в силу с 01.09.2025) ------------ Недействующая редакция {КонсультантПлюс}">
        <w:r>
          <w:rPr>
            <w:sz w:val="20"/>
            <w:color w:val="0000ff"/>
          </w:rPr>
          <w:t xml:space="preserve">пунктах 3</w:t>
        </w:r>
      </w:hyperlink>
      <w:r>
        <w:rPr>
          <w:sz w:val="20"/>
        </w:rPr>
        <w:t xml:space="preserve">, </w:t>
      </w:r>
      <w:hyperlink w:history="0" r:id="rId49" w:tooltip="&quot;Лесной кодекс Российской Федерации&quot; от 04.12.2006 N 200-ФЗ (ред. от 26.12.2024) (с изм. и доп., вступ. в силу с 01.09.2025) ------------ Недействующая редакция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и </w:t>
      </w:r>
      <w:hyperlink w:history="0" r:id="rId50" w:tooltip="&quot;Лесной кодекс Российской Федерации&quot; от 04.12.2006 N 200-ФЗ (ред. от 26.12.2024) (с изм. и доп., вступ. в силу с 01.09.2025) ------------ Недействующая редакция {КонсультантПлюс}">
        <w:r>
          <w:rPr>
            <w:sz w:val="20"/>
            <w:color w:val="0000ff"/>
          </w:rPr>
          <w:t xml:space="preserve">7 части 1 статьи 25</w:t>
        </w:r>
      </w:hyperlink>
      <w:r>
        <w:rPr>
          <w:sz w:val="20"/>
        </w:rPr>
        <w:t xml:space="preserve"> Лесного кодекса Российской Федерации) и иных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ф) разделов об обеспечении сохранности объекта культурного наследия, включенного в реестр объектов, выявленного объекта культурного наследия, входящих в состав проектной или иной документации, проектов обеспечения сохранности указанных объектов при проведении земляных, строительных, мелиоративных, хозяйственных работ, предусмотренных </w:t>
      </w:r>
      <w:hyperlink w:history="0" r:id="rId51" w:tooltip="&quot;Лесной кодекс Российской Федерации&quot; от 04.12.2006 N 200-ФЗ (ред. от 26.12.2024) (с изм. и доп., вступ. в силу с 01.09.2025) ------------ Недействующая редакция {КонсультантПлюс}">
        <w:r>
          <w:rPr>
            <w:sz w:val="20"/>
            <w:color w:val="0000ff"/>
          </w:rPr>
          <w:t xml:space="preserve">статьей 25</w:t>
        </w:r>
      </w:hyperlink>
      <w:r>
        <w:rPr>
          <w:sz w:val="20"/>
        </w:rPr>
        <w:t xml:space="preserve"> Лесного кодекса Российской Федерации работ по использованию лесов (за исключением работ, указанных в </w:t>
      </w:r>
      <w:hyperlink w:history="0" r:id="rId52" w:tooltip="&quot;Лесной кодекс Российской Федерации&quot; от 04.12.2006 N 200-ФЗ (ред. от 26.12.2024) (с изм. и доп., вступ. в силу с 01.09.2025) ------------ Недействующая редакция {КонсультантПлюс}">
        <w:r>
          <w:rPr>
            <w:sz w:val="20"/>
            <w:color w:val="0000ff"/>
          </w:rPr>
          <w:t xml:space="preserve">пунктах 3</w:t>
        </w:r>
      </w:hyperlink>
      <w:r>
        <w:rPr>
          <w:sz w:val="20"/>
        </w:rPr>
        <w:t xml:space="preserve">, </w:t>
      </w:r>
      <w:hyperlink w:history="0" r:id="rId53" w:tooltip="&quot;Лесной кодекс Российской Федерации&quot; от 04.12.2006 N 200-ФЗ (ред. от 26.12.2024) (с изм. и доп., вступ. в силу с 01.09.2025) ------------ Недействующая редакция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и </w:t>
      </w:r>
      <w:hyperlink w:history="0" r:id="rId54" w:tooltip="&quot;Лесной кодекс Российской Федерации&quot; от 04.12.2006 N 200-ФЗ (ред. от 26.12.2024) (с изм. и доп., вступ. в силу с 01.09.2025) ------------ Недействующая редакция {КонсультантПлюс}">
        <w:r>
          <w:rPr>
            <w:sz w:val="20"/>
            <w:color w:val="0000ff"/>
          </w:rPr>
          <w:t xml:space="preserve">7 части 1 статьи 25</w:t>
        </w:r>
      </w:hyperlink>
      <w:r>
        <w:rPr>
          <w:sz w:val="20"/>
        </w:rPr>
        <w:t xml:space="preserve"> Лесного кодекса Российской Федерации) и иных работ, включающих оценку воздействия таких работ на указанные объекты и содержащих меры по обеспечению сохранности указанных объектов при проведении таких работ в границах территорий указанных объектов либо на земельном участке, непосредственно связанном с земельным участком в границах территорий указанных объектов;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х) документации, обосновывающей границы защитной зоны объекта культурного наследия;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ц) документации, обосновывающей установление требований к осуществлению деятельности в границах территории достопримечательного места, ограничений использования лесов и требований к градостроительному регламенту в границах территории достопримечательного места;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ч) документации, обосновывающей уточнение сведений об объекте культурного наследия, включенном в реестр объектов, о выявленном объекте культурного наследия;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ш) документации, обосновывающей установление особого режима использования земельного участка, водного объекта или его части, в границах которых располагается объект археологического наследия;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щ) документации, обосновывающей определение категории историко-культурного значения объекта культурного наследия.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Заказчик в зависимости от целей экспертизы может представить документы (сведения), указанные в </w:t>
      </w:r>
      <w:hyperlink w:history="0" w:anchor="P96" w:tooltip="15. В зависимости от целей, установленных законодательством Российской Федерации в сфере государственной охраны объектов культурного наследия, экспертиза может быть проведена на основании:">
        <w:r>
          <w:rPr>
            <w:sz w:val="20"/>
            <w:color w:val="0000ff"/>
          </w:rPr>
          <w:t xml:space="preserve">пункте 15</w:t>
        </w:r>
      </w:hyperlink>
      <w:r>
        <w:rPr>
          <w:sz w:val="20"/>
        </w:rPr>
        <w:t xml:space="preserve"> настоящего Положения, эксперту.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случаях, предусмотренных договором между заказчиком и экспертом, сбор документов (сведений) осуществляется экспертом самостоятельно.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Заказчик или эксперт имеет право запросить документы (сведения), указанные в </w:t>
      </w:r>
      <w:hyperlink w:history="0" w:anchor="P96" w:tooltip="15. В зависимости от целей, установленных законодательством Российской Федерации в сфере государственной охраны объектов культурного наследия, экспертиза может быть проведена на основании:">
        <w:r>
          <w:rPr>
            <w:sz w:val="20"/>
            <w:color w:val="0000ff"/>
          </w:rPr>
          <w:t xml:space="preserve">пункте 15</w:t>
        </w:r>
      </w:hyperlink>
      <w:r>
        <w:rPr>
          <w:sz w:val="20"/>
        </w:rPr>
        <w:t xml:space="preserve"> настоящего Положения, у органов охраны объектов культурного наследия.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При проведении экспертизы эксперт обязан: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соблюдать принципы проведения экспертизы, установленные </w:t>
      </w:r>
      <w:hyperlink w:history="0" r:id="rId55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<w:r>
          <w:rPr>
            <w:sz w:val="20"/>
            <w:color w:val="0000ff"/>
          </w:rPr>
          <w:t xml:space="preserve">статьей 29</w:t>
        </w:r>
      </w:hyperlink>
      <w:r>
        <w:rPr>
          <w:sz w:val="20"/>
        </w:rPr>
        <w:t xml:space="preserve"> Федерального закона "Об объектах культурного наследия (памятниках истории и культуры) народов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обеспечивать объективность, всесторонность и полноту проводимых исследований, а также достоверность и обоснованность своих выводов;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самостоятельно оценивать результаты исследований, полученные им лично и другими экспертами, ответственно и точно формулировать выводы в пределах своей компетенции;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обеспечивать конфиденциальность полученной при проведении экспертизы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соблюдать порядок проведения экспертизы;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информировать экспертную комиссию и соответствующий орган охраны объектов культурного наследия о случаях воздействия на экспертов в целях оказания влияния на результаты экспертизы.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При проведении экспертизы эксперты рассматривают полученные документы, проводят историко-архитектурные, историко-градостроительные, архивные и иные необходимые исследования, результаты которых излагают в заключении экспертизы.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Заключение экспертизы оформляется в виде акта, в котором указываются: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дата начала и дата окончания проведения экспертизы;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место проведения экспертизы;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заказчик экспертизы;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фамилия, имя и отчество (при наличии), образование, специальность, ученая степень (звание) (при наличии), стаж работы, место работы и должность эксперта;</w:t>
      </w:r>
    </w:p>
    <w:p>
      <w:pPr>
        <w:pStyle w:val="0"/>
        <w:jc w:val="both"/>
      </w:pPr>
      <w:r>
        <w:rPr>
          <w:sz w:val="20"/>
        </w:rPr>
        <w:t xml:space="preserve">(пп. "г" в ред. </w:t>
      </w:r>
      <w:hyperlink w:history="0" r:id="rId56" w:tooltip="Постановление Правительства РФ от 28.03.2025 N 405 &quot;О внесении изменений в постановление Правительства Российской Федерации от 25 апреля 2024 г. N 53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28.03.2025 N 405)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г(1)) полное и сокращенное (при наличии) наименования юридического лица, в трудовых отношениях с которым состоит эксперт, его организационно-правовая форма, место нахождения, идентификационный номер налогоплательщика - в случае проведения экспертизы экспертами, состоящими в трудовых отношениях с юридическим лицом, с которым заключен договор;</w:t>
      </w:r>
    </w:p>
    <w:p>
      <w:pPr>
        <w:pStyle w:val="0"/>
        <w:jc w:val="both"/>
      </w:pPr>
      <w:r>
        <w:rPr>
          <w:sz w:val="20"/>
        </w:rPr>
        <w:t xml:space="preserve">(пп. "г(1)" введен </w:t>
      </w:r>
      <w:hyperlink w:history="0" r:id="rId57" w:tooltip="Постановление Правительства РФ от 28.03.2025 N 405 &quot;О внесении изменений в постановление Правительства Российской Федерации от 25 апреля 2024 г. N 530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28.03.2025 N 405)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информация о том, что в соответствии с законодательством Российской Федерации эксперт (эксперты) несет ответственность за достоверность сведений, изложенных в заключении;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цели и объекты экспертизы;</w:t>
      </w:r>
    </w:p>
    <w:bookmarkStart w:id="143" w:name="P143"/>
    <w:bookmarkEnd w:id="14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перечень документов, представленных заказчиком или полученных экспертом самостоятельно (при значительном количестве документов их перечень приводится в приложении с соответствующим примечанием в тексте заключения);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сведения об обстоятельствах, повлиявших на процесс проведения и результаты экспертизы (если имеются);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сведения о проведенных исследованиях с указанием примененных методов, объема и характера выполненных работ и их результатов;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факты и сведения, выявленные и установленные в результате проведенных исследований (при значительном объеме информации факты и сведения излагаются в приложении с соответствующим примечанием в тексте заключения);</w:t>
      </w:r>
    </w:p>
    <w:bookmarkStart w:id="147" w:name="P147"/>
    <w:bookmarkEnd w:id="14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перечень документов и материалов, полученных и собранных при проведении экспертизы, а также использованной для нее специальной, технической и справочной литературы (при значительном количестве документов и литературы их перечень приводится в приложении с соответствующим примечанием в тексте заключения);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обоснования вывода экспертизы;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вывод экспертизы в соответствии с требованиями, предусмотренными </w:t>
      </w:r>
      <w:hyperlink w:history="0" w:anchor="P153" w:tooltip="22. В заключении экспертизы указывается однозначный вывод:">
        <w:r>
          <w:rPr>
            <w:sz w:val="20"/>
            <w:color w:val="0000ff"/>
          </w:rPr>
          <w:t xml:space="preserve">пунктом 22</w:t>
        </w:r>
      </w:hyperlink>
      <w:r>
        <w:rPr>
          <w:sz w:val="20"/>
        </w:rPr>
        <w:t xml:space="preserve"> настоящего Положения;</w:t>
      </w:r>
    </w:p>
    <w:bookmarkStart w:id="150" w:name="P150"/>
    <w:bookmarkEnd w:id="15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о) перечень приложений к заключению экспертизы, обосновывающих вывод эксперта или экспертной комиссии и подлежащих размещению на официальном сайте органа охраны объектов культурного наследия в информационно-телекоммуникационной сети "Интернет" (далее - сайт органа охраны объектов культурного наследия) в соответствии с </w:t>
      </w:r>
      <w:hyperlink w:history="0" w:anchor="P188" w:tooltip="30. Орган охраны объектов культурного наследия в течение 3 рабочих дней со дня получения заключения экспертизы обязан разместить его на сайте органа охраны объектов культурного наследия для общественного обсуждения.">
        <w:r>
          <w:rPr>
            <w:sz w:val="20"/>
            <w:color w:val="0000ff"/>
          </w:rPr>
          <w:t xml:space="preserve">пунктом 30</w:t>
        </w:r>
      </w:hyperlink>
      <w:r>
        <w:rPr>
          <w:sz w:val="20"/>
        </w:rPr>
        <w:t xml:space="preserve"> настоящего Положения;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п) дата оформления заключения экспертизы.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Дата окончания проведения экспертизы и дата оформления заключения экспертизы являются датой его подписания экспертом, индивидуально проводившим экспертизу, или членами экспертной комиссии.</w:t>
      </w:r>
    </w:p>
    <w:bookmarkStart w:id="153" w:name="P153"/>
    <w:bookmarkEnd w:id="15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В заключении экспертизы указывается однозначный вывод: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об обоснованности (положительное заключение) или о необоснованности (отрицательное заключение):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включения объекта культурного наследия в реестр объектов;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определения категории историко-культурного значения объекта культурного наследия;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исключения объекта культурного наследия из реестра объектов;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изменения категории историко-культурного значения объекта культурного наследия, границ территории объекта культурного наследия;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отнесения объекта культурного наследия к историко-культурным заповедникам, особо ценным объектам культурного наследия народов Российской Федерации либо объектам всемирного культурного и природного наследия;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уточнения сведений: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 объекте культурного наследия, включенном в реестр объектов, о выявленном объекте культурного наследия (в части уточнения наименования объекта культурного наследия, времени возникновения или даты создания объекта культурного наследия, дат основных изменений (перестроек) объекта культурного наследия и (или) дат связанных с ним исторических событий);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 составе объекта культурного наследия, включенного в реестр объектов, имеющего вид "ансамбль" или "достопримечательное место", в случае если их состав не был определен (указан) в решении органа государственной власти об отнесении такого объекта к памятникам истории и культуры или в решении о включении ансамбля или достопримечательного места в реестр объектов, а также в случае отнесения к его составу объекта культурного наследия, включенного в реестр объектов, если такой объект культурного наследия отнесен к той же категории историко-культурного значения, к которой относится ансамбль или достопримечательное место, в состав которых он включается;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 возможности (положительное заключение) или невозможности (отрицательное заключение) проведения земляных, строительных, мелиоративных и (или) хозяйственных работ, предусмотренных </w:t>
      </w:r>
      <w:hyperlink w:history="0" r:id="rId58" w:tooltip="&quot;Лесной кодекс Российской Федерации&quot; от 04.12.2006 N 200-ФЗ (ред. от 26.12.2024) (с изм. и доп., вступ. в силу с 01.09.2025) ------------ Недействующая редакция {КонсультантПлюс}">
        <w:r>
          <w:rPr>
            <w:sz w:val="20"/>
            <w:color w:val="0000ff"/>
          </w:rPr>
          <w:t xml:space="preserve">статьей 25</w:t>
        </w:r>
      </w:hyperlink>
      <w:r>
        <w:rPr>
          <w:sz w:val="20"/>
        </w:rPr>
        <w:t xml:space="preserve"> Лесного кодекса Российской Федерации работ по использованию лесов (за исключением работ, указанных в </w:t>
      </w:r>
      <w:hyperlink w:history="0" r:id="rId59" w:tooltip="&quot;Лесной кодекс Российской Федерации&quot; от 04.12.2006 N 200-ФЗ (ред. от 26.12.2024) (с изм. и доп., вступ. в силу с 01.09.2025) ------------ Недействующая редакция {КонсультантПлюс}">
        <w:r>
          <w:rPr>
            <w:sz w:val="20"/>
            <w:color w:val="0000ff"/>
          </w:rPr>
          <w:t xml:space="preserve">пунктах 3</w:t>
        </w:r>
      </w:hyperlink>
      <w:r>
        <w:rPr>
          <w:sz w:val="20"/>
        </w:rPr>
        <w:t xml:space="preserve">, </w:t>
      </w:r>
      <w:hyperlink w:history="0" r:id="rId60" w:tooltip="&quot;Лесной кодекс Российской Федерации&quot; от 04.12.2006 N 200-ФЗ (ред. от 26.12.2024) (с изм. и доп., вступ. в силу с 01.09.2025) ------------ Недействующая редакция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и </w:t>
      </w:r>
      <w:hyperlink w:history="0" r:id="rId61" w:tooltip="&quot;Лесной кодекс Российской Федерации&quot; от 04.12.2006 N 200-ФЗ (ред. от 26.12.2024) (с изм. и доп., вступ. в силу с 01.09.2025) ------------ Недействующая редакция {КонсультантПлюс}">
        <w:r>
          <w:rPr>
            <w:sz w:val="20"/>
            <w:color w:val="0000ff"/>
          </w:rPr>
          <w:t xml:space="preserve">7 части 1 статьи 25</w:t>
        </w:r>
      </w:hyperlink>
      <w:r>
        <w:rPr>
          <w:sz w:val="20"/>
        </w:rPr>
        <w:t xml:space="preserve"> Лесного кодекса Российской Федерации) и иных работ при определении отсутствия или наличия выявленных объектов археологического наследия на земельных участках, землях лесного фонда либо в границах водных объектов или их частей, подлежащих воздействию земляных, строительных, мелиоративных и (или) хозяйственных работ, предусмотренных </w:t>
      </w:r>
      <w:hyperlink w:history="0" r:id="rId62" w:tooltip="&quot;Лесной кодекс Российской Федерации&quot; от 04.12.2006 N 200-ФЗ (ред. от 26.12.2024) (с изм. и доп., вступ. в силу с 01.09.2025) ------------ Недействующая редакция {КонсультантПлюс}">
        <w:r>
          <w:rPr>
            <w:sz w:val="20"/>
            <w:color w:val="0000ff"/>
          </w:rPr>
          <w:t xml:space="preserve">статьей 25</w:t>
        </w:r>
      </w:hyperlink>
      <w:r>
        <w:rPr>
          <w:sz w:val="20"/>
        </w:rPr>
        <w:t xml:space="preserve"> Лесного кодекса Российской Федерации работ по использованию лесов (за исключением работ, указанных в </w:t>
      </w:r>
      <w:hyperlink w:history="0" r:id="rId63" w:tooltip="&quot;Лесной кодекс Российской Федерации&quot; от 04.12.2006 N 200-ФЗ (ред. от 26.12.2024) (с изм. и доп., вступ. в силу с 01.09.2025) ------------ Недействующая редакция {КонсультантПлюс}">
        <w:r>
          <w:rPr>
            <w:sz w:val="20"/>
            <w:color w:val="0000ff"/>
          </w:rPr>
          <w:t xml:space="preserve">пунктах 3</w:t>
        </w:r>
      </w:hyperlink>
      <w:r>
        <w:rPr>
          <w:sz w:val="20"/>
        </w:rPr>
        <w:t xml:space="preserve">, </w:t>
      </w:r>
      <w:hyperlink w:history="0" r:id="rId64" w:tooltip="&quot;Лесной кодекс Российской Федерации&quot; от 04.12.2006 N 200-ФЗ (ред. от 26.12.2024) (с изм. и доп., вступ. в силу с 01.09.2025) ------------ Недействующая редакция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и </w:t>
      </w:r>
      <w:hyperlink w:history="0" r:id="rId65" w:tooltip="&quot;Лесной кодекс Российской Федерации&quot; от 04.12.2006 N 200-ФЗ (ред. от 26.12.2024) (с изм. и доп., вступ. в силу с 01.09.2025) ------------ Недействующая редакция {КонсультантПлюс}">
        <w:r>
          <w:rPr>
            <w:sz w:val="20"/>
            <w:color w:val="0000ff"/>
          </w:rPr>
          <w:t xml:space="preserve">7 части 1 статьи 25</w:t>
        </w:r>
      </w:hyperlink>
      <w:r>
        <w:rPr>
          <w:sz w:val="20"/>
        </w:rPr>
        <w:t xml:space="preserve"> Лесного кодекса Российской Федерации) и иных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 возможности (положительное заключение) или невозможности (отрицательное заключение) обеспечения сохранности объектов культурного наследия, включенных в реестр объектов, выявленных объектов культурного наследия либо объектов, обладающих признаками объекта культурного наследия, при проведении земляных, строительных, мелиоративных и (или) хозяйственных работ, предусмотренных </w:t>
      </w:r>
      <w:hyperlink w:history="0" r:id="rId66" w:tooltip="&quot;Лесной кодекс Российской Федерации&quot; от 04.12.2006 N 200-ФЗ (ред. от 26.12.2024) (с изм. и доп., вступ. в силу с 01.09.2025) ------------ Недействующая редакция {КонсультантПлюс}">
        <w:r>
          <w:rPr>
            <w:sz w:val="20"/>
            <w:color w:val="0000ff"/>
          </w:rPr>
          <w:t xml:space="preserve">статьей 25</w:t>
        </w:r>
      </w:hyperlink>
      <w:r>
        <w:rPr>
          <w:sz w:val="20"/>
        </w:rPr>
        <w:t xml:space="preserve"> Лесного кодекса Российской Федерации работ по использованию лесов (за исключением работ, указанных в </w:t>
      </w:r>
      <w:hyperlink w:history="0" r:id="rId67" w:tooltip="&quot;Лесной кодекс Российской Федерации&quot; от 04.12.2006 N 200-ФЗ (ред. от 26.12.2024) (с изм. и доп., вступ. в силу с 01.09.2025) ------------ Недействующая редакция {КонсультантПлюс}">
        <w:r>
          <w:rPr>
            <w:sz w:val="20"/>
            <w:color w:val="0000ff"/>
          </w:rPr>
          <w:t xml:space="preserve">пунктах 3</w:t>
        </w:r>
      </w:hyperlink>
      <w:r>
        <w:rPr>
          <w:sz w:val="20"/>
        </w:rPr>
        <w:t xml:space="preserve">, </w:t>
      </w:r>
      <w:hyperlink w:history="0" r:id="rId68" w:tooltip="&quot;Лесной кодекс Российской Федерации&quot; от 04.12.2006 N 200-ФЗ (ред. от 26.12.2024) (с изм. и доп., вступ. в силу с 01.09.2025) ------------ Недействующая редакция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и </w:t>
      </w:r>
      <w:hyperlink w:history="0" r:id="rId69" w:tooltip="&quot;Лесной кодекс Российской Федерации&quot; от 04.12.2006 N 200-ФЗ (ред. от 26.12.2024) (с изм. и доп., вступ. в силу с 01.09.2025) ------------ Недействующая редакция {КонсультантПлюс}">
        <w:r>
          <w:rPr>
            <w:sz w:val="20"/>
            <w:color w:val="0000ff"/>
          </w:rPr>
          <w:t xml:space="preserve">7 части 1 статьи 25</w:t>
        </w:r>
      </w:hyperlink>
      <w:r>
        <w:rPr>
          <w:sz w:val="20"/>
        </w:rPr>
        <w:t xml:space="preserve"> Лесного кодекса Российской Федерации) и иных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 соответствии (положительное заключение) или несоответствии (отрицательное заключение) требованиям законодательства Российской Федерации в области государственной охраны объектов культурного наследия: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проектов зон охраны объекта культурного наследия;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документации, обосновывающей установление требований к осуществлению деятельности в границах территории достопримечательного места, ограничений использования лесов и требований к градостроительному регламенту в границах территории достопримечательного места;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документации, обосновывающей установление особого режима использования земельного участка, водного объекта или его части, в границах которых располагается объект археологического наследия;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проектной документации на проведение работ по сохранению объектов культурного наследия;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документации, обосновывающей границы защитной зоны объекта культурного наследия в случае, предусмотренном </w:t>
      </w:r>
      <w:hyperlink w:history="0" r:id="rId70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<w:r>
          <w:rPr>
            <w:sz w:val="20"/>
            <w:color w:val="0000ff"/>
          </w:rPr>
          <w:t xml:space="preserve">пунктом 5 статьи 34.1</w:t>
        </w:r>
      </w:hyperlink>
      <w:r>
        <w:rPr>
          <w:sz w:val="20"/>
        </w:rPr>
        <w:t xml:space="preserve"> Федерального закона "Об объектах культурного наследия (памятниках истории и культуры) народов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Каждая страница заключения экспертизы нумеруется.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24. Эксперт, индивидуально проводивший экспертизу, а также эксперты, комиссионно проводившие экспертизу в отношении одного или нескольких объектов экспертизы, подписывают заключение экспертизы усиленной квалифицированной электронной подписью.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проведения экспертизы экспертами, состоящими в трудовых отношениях с юридическим лицом, с которым заключен договор, заключение экспертизы подписывается усиленной квалифицированной электронной подписью каждого эксперта, проводившего исследование, и усиленной квалифицированной электронной подписью этого юридического лица.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1" w:tooltip="Постановление Правительства РФ от 28.03.2025 N 405 &quot;О внесении изменений в постановление Правительства Российской Федерации от 25 апреля 2024 г. N 53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28.03.2025 N 405)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Эксперт (эксперты) обязан обеспечивать конфиденциальность ключа усиленной квалифицированной электронной подписи, в частности не допускать использование принадлежащего ему ключа усиленной квалифицированной электронной подписи без его согласия.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25. Заключение экспертизы, проведенной экспертной комиссией, подписывается председателем, ответственным секретарем и остальными членами экспертной комиссии усиленной квалифицированной электронной подписью.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подписании заключения экспертизы эксперт (за исключением председателя экспертной комиссии) вправе указать те исследования, которые он проводил непосредственно и за достоверность результатов которых он несет ответственность.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26. Член (члены) экспертной комиссии в случае своего несогласия с заключением экспертизы подписывает его с пометкой "особое мнение".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Особое мнение оформляется членом экспертной комиссии в виде подписанного усиленной квалифицированной электронной подписью документа, содержащего обоснование причин его несогласия с выводами экспертизы.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27. Заключение экспертизы оформляется экспертом, проводившим индивидуальную экспертизу, или экспертной комиссией. К экспертному заключению прилагаются: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копии документов и материалов, указанных в </w:t>
      </w:r>
      <w:hyperlink w:history="0" w:anchor="P143" w:tooltip="ж) перечень документов, представленных заказчиком или полученных экспертом самостоятельно (при значительном количестве документов их перечень приводится в приложении с соответствующим примечанием в тексте заключения);">
        <w:r>
          <w:rPr>
            <w:sz w:val="20"/>
            <w:color w:val="0000ff"/>
          </w:rPr>
          <w:t xml:space="preserve">подпунктах "ж"</w:t>
        </w:r>
      </w:hyperlink>
      <w:r>
        <w:rPr>
          <w:sz w:val="20"/>
        </w:rPr>
        <w:t xml:space="preserve">, </w:t>
      </w:r>
      <w:hyperlink w:history="0" w:anchor="P147" w:tooltip="л) перечень документов и материалов, полученных и собранных при проведении экспертизы, а также использованной для нее специальной, технической и справочной литературы (при значительном количестве документов и литературы их перечень приводится в приложении с соответствующим примечанием в тексте заключения);">
        <w:r>
          <w:rPr>
            <w:sz w:val="20"/>
            <w:color w:val="0000ff"/>
          </w:rPr>
          <w:t xml:space="preserve">"л"</w:t>
        </w:r>
      </w:hyperlink>
      <w:r>
        <w:rPr>
          <w:sz w:val="20"/>
        </w:rPr>
        <w:t xml:space="preserve"> и </w:t>
      </w:r>
      <w:hyperlink w:history="0" w:anchor="P150" w:tooltip="о) перечень приложений к заключению экспертизы, обосновывающих вывод эксперта или экспертной комиссии и подлежащих размещению на официальном сайте органа охраны объектов культурного наследия в информационно-телекоммуникационной сети &quot;Интернет&quot; (далее - сайт органа охраны объектов культурного наследия) в соответствии с пунктом 30 настоящего Положения;">
        <w:r>
          <w:rPr>
            <w:sz w:val="20"/>
            <w:color w:val="0000ff"/>
          </w:rPr>
          <w:t xml:space="preserve">"о" пункта 20</w:t>
        </w:r>
      </w:hyperlink>
      <w:r>
        <w:rPr>
          <w:sz w:val="20"/>
        </w:rPr>
        <w:t xml:space="preserve"> настоящего Положения;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копии протоколов заседаний экспертной комиссии;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фотографические изображения объекта, полученные либо выполненные в ходе проведения экспертизы или содержащиеся в документации, обосновывающей включение объекта культурного наследия в реестр объектов.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28. Эксперт, индивидуально проводивший экспертизу, или ответственный секретарь экспертной комиссии направляет заключение экспертизы заказчику со всеми прилагаемыми документами и материалами в электронном виде (в формате PDF), подписанными усиленной квалифицированной электронной подписью.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 экспертизы направляется заказчику экспертом, индивидуально проводившим экспертизу, или ответственным секретарем экспертной комиссии в срок, предусмотренный договором между заказчиком и экспертом.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29. Для принятия в установленном порядке решений, вытекающих из заключения экспертизы на основании выводов, указанных в </w:t>
      </w:r>
      <w:hyperlink w:history="0" w:anchor="P153" w:tooltip="22. В заключении экспертизы указывается однозначный вывод:">
        <w:r>
          <w:rPr>
            <w:sz w:val="20"/>
            <w:color w:val="0000ff"/>
          </w:rPr>
          <w:t xml:space="preserve">пункте 22</w:t>
        </w:r>
      </w:hyperlink>
      <w:r>
        <w:rPr>
          <w:sz w:val="20"/>
        </w:rPr>
        <w:t xml:space="preserve"> настоящего Положения, заказчик (за исключением случаев, когда заказчиком является орган охраны объектов культурного наследия) представляет в орган охраны объектов культурного наследия заключение экспертизы со всеми прилагаемыми документами и материалами в электронном виде (в формате PDF), подписанными усиленной квалифицированной электронной подписью.</w:t>
      </w:r>
    </w:p>
    <w:bookmarkStart w:id="187" w:name="P187"/>
    <w:bookmarkEnd w:id="18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Заключения экспертизы, рассматриваемые в рамках оказания государственных или муниципальных услуг, направляются в соответствующий орган охраны объектов культурного наследия в составе документов, прилагаемых к заявлению о предоставлении государственной или муниципальной услуги, в том числе в электронной форме посредством сайта органа охраны объектов культурного наследия или с использованием федеральной государственной информационной системы "Единый портал государственных и муниципальных услуг (функций)" или региональных порталов государственных и муниципальных услуг (функций).</w:t>
      </w:r>
    </w:p>
    <w:bookmarkStart w:id="188" w:name="P188"/>
    <w:bookmarkEnd w:id="18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30. Орган охраны объектов культурного наследия в течение 3 рабочих дней со дня получения заключения экспертизы обязан разместить его на сайте органа охраны объектов культурного наследия для общественного обсуждения.</w:t>
      </w:r>
    </w:p>
    <w:bookmarkStart w:id="189" w:name="P189"/>
    <w:bookmarkEnd w:id="18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31. Орган охраны объектов культурного наследия рассматривает предложения, поступившие в электронной форме или на бумажном носителе в течение 10 рабочих дней (в части заключений экспертизы в отношении объектов экспертизы, указанных в </w:t>
      </w:r>
      <w:hyperlink w:history="0" w:anchor="P56" w:tooltip="а) выявленные объекты культурного наследия в целях обоснования целесообразности включения таких объектов в единый государственный реестр объектов культурного наследия (памятников истории и культуры) народов Российской Федерации (далее - реестр объектов);">
        <w:r>
          <w:rPr>
            <w:sz w:val="20"/>
            <w:color w:val="0000ff"/>
          </w:rPr>
          <w:t xml:space="preserve">подпунктах "а"</w:t>
        </w:r>
      </w:hyperlink>
      <w:r>
        <w:rPr>
          <w:sz w:val="20"/>
        </w:rPr>
        <w:t xml:space="preserve">, </w:t>
      </w:r>
      <w:hyperlink w:history="0" w:anchor="P57" w:tooltip="б) документы, обосновывающие включение объектов культурного наследия в реестр объектов;">
        <w:r>
          <w:rPr>
            <w:sz w:val="20"/>
            <w:color w:val="0000ff"/>
          </w:rPr>
          <w:t xml:space="preserve">"б"</w:t>
        </w:r>
      </w:hyperlink>
      <w:r>
        <w:rPr>
          <w:sz w:val="20"/>
        </w:rPr>
        <w:t xml:space="preserve">, </w:t>
      </w:r>
      <w:hyperlink w:history="0" w:anchor="P62" w:tooltip="ж) земли, подлежащие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, в случае если указанные земли расположены в границах территорий, утвержденных в соответствии с подпунктом 34.2 пункта 1 статьи 9 Федерального закона &quot;Об объектах культурного наследия (памятниках истори...">
        <w:r>
          <w:rPr>
            <w:sz w:val="20"/>
            <w:color w:val="0000ff"/>
          </w:rPr>
          <w:t xml:space="preserve">"ж"</w:t>
        </w:r>
      </w:hyperlink>
      <w:r>
        <w:rPr>
          <w:sz w:val="20"/>
        </w:rPr>
        <w:t xml:space="preserve"> и </w:t>
      </w:r>
      <w:hyperlink w:history="0" w:anchor="P64" w:tooltip="з) документация, за исключением научных отчетов о выполненных археологических полевых работах, содержащая результаты исследований, в соответствии с которыми определяется наличие или отсутствие объектов, обладающих признаками объекта культурного наследия, на земельных участках, подлежащих воздействию земляных, строительных, мелиоративных и (или)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...">
        <w:r>
          <w:rPr>
            <w:sz w:val="20"/>
            <w:color w:val="0000ff"/>
          </w:rPr>
          <w:t xml:space="preserve">"з" пункта 8</w:t>
        </w:r>
      </w:hyperlink>
      <w:r>
        <w:rPr>
          <w:sz w:val="20"/>
        </w:rPr>
        <w:t xml:space="preserve"> и </w:t>
      </w:r>
      <w:hyperlink w:history="0" w:anchor="P70" w:tooltip="в) проектная документация на проведение работ по сохранению объектов культурного наследия;">
        <w:r>
          <w:rPr>
            <w:sz w:val="20"/>
            <w:color w:val="0000ff"/>
          </w:rPr>
          <w:t xml:space="preserve">подпункте "в" пункта 9</w:t>
        </w:r>
      </w:hyperlink>
      <w:r>
        <w:rPr>
          <w:sz w:val="20"/>
        </w:rPr>
        <w:t xml:space="preserve"> настоящего Положения, - в течение 7 рабочих дней) со дня размещения заключения экспертизы на сайте органа охраны объектов культурного наследия.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Датой поступления предложений считается дата регистрации обращения в органе охраны объектов культурного наследия.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 охраны объектов культурного наследия, разместивший заключение экспертизы в течение 5 рабочих дней (в части заключений экспертизы в отношении объектов экспертизы, указанных в </w:t>
      </w:r>
      <w:hyperlink w:history="0" w:anchor="P56" w:tooltip="а) выявленные объекты культурного наследия в целях обоснования целесообразности включения таких объектов в единый государственный реестр объектов культурного наследия (памятников истории и культуры) народов Российской Федерации (далее - реестр объектов);">
        <w:r>
          <w:rPr>
            <w:sz w:val="20"/>
            <w:color w:val="0000ff"/>
          </w:rPr>
          <w:t xml:space="preserve">подпунктах "а"</w:t>
        </w:r>
      </w:hyperlink>
      <w:r>
        <w:rPr>
          <w:sz w:val="20"/>
        </w:rPr>
        <w:t xml:space="preserve">, </w:t>
      </w:r>
      <w:hyperlink w:history="0" w:anchor="P57" w:tooltip="б) документы, обосновывающие включение объектов культурного наследия в реестр объектов;">
        <w:r>
          <w:rPr>
            <w:sz w:val="20"/>
            <w:color w:val="0000ff"/>
          </w:rPr>
          <w:t xml:space="preserve">"б"</w:t>
        </w:r>
      </w:hyperlink>
      <w:r>
        <w:rPr>
          <w:sz w:val="20"/>
        </w:rPr>
        <w:t xml:space="preserve">, </w:t>
      </w:r>
      <w:hyperlink w:history="0" w:anchor="P62" w:tooltip="ж) земли, подлежащие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, в случае если указанные земли расположены в границах территорий, утвержденных в соответствии с подпунктом 34.2 пункта 1 статьи 9 Федерального закона &quot;Об объектах культурного наследия (памятниках истори...">
        <w:r>
          <w:rPr>
            <w:sz w:val="20"/>
            <w:color w:val="0000ff"/>
          </w:rPr>
          <w:t xml:space="preserve">"ж"</w:t>
        </w:r>
      </w:hyperlink>
      <w:r>
        <w:rPr>
          <w:sz w:val="20"/>
        </w:rPr>
        <w:t xml:space="preserve"> и </w:t>
      </w:r>
      <w:hyperlink w:history="0" w:anchor="P64" w:tooltip="з) документация, за исключением научных отчетов о выполненных археологических полевых работах, содержащая результаты исследований, в соответствии с которыми определяется наличие или отсутствие объектов, обладающих признаками объекта культурного наследия, на земельных участках, подлежащих воздействию земляных, строительных, мелиоративных и (или)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...">
        <w:r>
          <w:rPr>
            <w:sz w:val="20"/>
            <w:color w:val="0000ff"/>
          </w:rPr>
          <w:t xml:space="preserve">"з" пункта 8</w:t>
        </w:r>
      </w:hyperlink>
      <w:r>
        <w:rPr>
          <w:sz w:val="20"/>
        </w:rPr>
        <w:t xml:space="preserve"> и </w:t>
      </w:r>
      <w:hyperlink w:history="0" w:anchor="P70" w:tooltip="в) проектная документация на проведение работ по сохранению объектов культурного наследия;">
        <w:r>
          <w:rPr>
            <w:sz w:val="20"/>
            <w:color w:val="0000ff"/>
          </w:rPr>
          <w:t xml:space="preserve">подпункте "в" пункта 9</w:t>
        </w:r>
      </w:hyperlink>
      <w:r>
        <w:rPr>
          <w:sz w:val="20"/>
        </w:rPr>
        <w:t xml:space="preserve"> настоящего Положения, - в течение 3 рабочих дней) со дня окончания общественного обсуждения на сайте органа охраны объектов культурного наследия, размещает сводку предложений, поступивших во время общественного обсуждения заключения экспертизы, с указанием позиции органа охраны объектов культурного наследия.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 охраны объектов культурного наследия обязан рассмотреть все предложения, поступившие в установленный срок в электронной форме или на бумажном носителе по результатам общественного обсуждения размещенных заключений экспертизы.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 охраны объектов культурного наследия письменно уведомляет заказчика или организацию, предоставившую заключение экспертизы, о рассмотрении заключения экспертизы (далее - уведомление) в течение 25 рабочих дней, за исключением: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заключения экспертизы по объектам экспертизы, указанным в </w:t>
      </w:r>
      <w:hyperlink w:history="0" w:anchor="P56" w:tooltip="а) выявленные объекты культурного наследия в целях обоснования целесообразности включения таких объектов в единый государственный реестр объектов культурного наследия (памятников истории и культуры) народов Российской Федерации (далее - реестр объектов);">
        <w:r>
          <w:rPr>
            <w:sz w:val="20"/>
            <w:color w:val="0000ff"/>
          </w:rPr>
          <w:t xml:space="preserve">подпунктах "а"</w:t>
        </w:r>
      </w:hyperlink>
      <w:r>
        <w:rPr>
          <w:sz w:val="20"/>
        </w:rPr>
        <w:t xml:space="preserve"> и </w:t>
      </w:r>
      <w:hyperlink w:history="0" w:anchor="P57" w:tooltip="б) документы, обосновывающие включение объектов культурного наследия в реестр объектов;">
        <w:r>
          <w:rPr>
            <w:sz w:val="20"/>
            <w:color w:val="0000ff"/>
          </w:rPr>
          <w:t xml:space="preserve">"б" пункта 8</w:t>
        </w:r>
      </w:hyperlink>
      <w:r>
        <w:rPr>
          <w:sz w:val="20"/>
        </w:rPr>
        <w:t xml:space="preserve"> настоящего Положения, уведомление в отношении которого направляется в течение 20 рабочих дней;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заключения экспертизы по объектам экспертизы, указанным в </w:t>
      </w:r>
      <w:hyperlink w:history="0" w:anchor="P62" w:tooltip="ж) земли, подлежащие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, в случае если указанные земли расположены в границах территорий, утвержденных в соответствии с подпунктом 34.2 пункта 1 статьи 9 Федерального закона &quot;Об объектах культурного наследия (памятниках истори...">
        <w:r>
          <w:rPr>
            <w:sz w:val="20"/>
            <w:color w:val="0000ff"/>
          </w:rPr>
          <w:t xml:space="preserve">подпунктах "ж"</w:t>
        </w:r>
      </w:hyperlink>
      <w:r>
        <w:rPr>
          <w:sz w:val="20"/>
        </w:rPr>
        <w:t xml:space="preserve"> и </w:t>
      </w:r>
      <w:hyperlink w:history="0" w:anchor="P64" w:tooltip="з) документация, за исключением научных отчетов о выполненных археологических полевых работах, содержащая результаты исследований, в соответствии с которыми определяется наличие или отсутствие объектов, обладающих признаками объекта культурного наследия, на земельных участках, подлежащих воздействию земляных, строительных, мелиоративных и (или)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...">
        <w:r>
          <w:rPr>
            <w:sz w:val="20"/>
            <w:color w:val="0000ff"/>
          </w:rPr>
          <w:t xml:space="preserve">"з" пункта 8</w:t>
        </w:r>
      </w:hyperlink>
      <w:r>
        <w:rPr>
          <w:sz w:val="20"/>
        </w:rPr>
        <w:t xml:space="preserve"> настоящего Положения, уведомление в отношении которого направляется в течение 15 рабочих дней.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отношении заключений экспертизы, указанных в </w:t>
      </w:r>
      <w:hyperlink w:history="0" w:anchor="P187" w:tooltip="Заключения экспертизы, рассматриваемые в рамках оказания государственных или муниципальных услуг, направляются в соответствующий орган охраны объектов культурного наследия в составе документов, прилагаемых к заявлению о предоставлении государственной или муниципальной услуги, в том числе в электронной форме посредством сайта органа охраны объектов культурного наследия или с использованием федеральной государственной информационной системы &quot;Единый портал государственных и муниципальных услуг (функций)&quot; ил...">
        <w:r>
          <w:rPr>
            <w:sz w:val="20"/>
            <w:color w:val="0000ff"/>
          </w:rPr>
          <w:t xml:space="preserve">абзаце втором пункта 29</w:t>
        </w:r>
      </w:hyperlink>
      <w:r>
        <w:rPr>
          <w:sz w:val="20"/>
        </w:rPr>
        <w:t xml:space="preserve"> настоящего Положения, уведомление о рассмотрении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Решение, касающееся государственной услуги, включающей рассмотрение заключения экспертизы в отношении объекта экспертизы, указанного в </w:t>
      </w:r>
      <w:hyperlink w:history="0" w:anchor="P70" w:tooltip="в) проектная документация на проведение работ по сохранению объектов культурного наследия;">
        <w:r>
          <w:rPr>
            <w:sz w:val="20"/>
            <w:color w:val="0000ff"/>
          </w:rPr>
          <w:t xml:space="preserve">подпункте "в" пункта 9</w:t>
        </w:r>
      </w:hyperlink>
      <w:r>
        <w:rPr>
          <w:sz w:val="20"/>
        </w:rPr>
        <w:t xml:space="preserve"> настоящего Положения, орган охраны объекта культурного наследия принимает в течение 20 рабочих дней со дня поступления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Соответствующий орган охраны объектов культурного наследия принимает решение по результатам рассмотрения заявления и направляет его способом, указанным в заявлении, в том числе в электронной форме посредством сайта органа охраны объектов культурного наследия или с использованием федеральной государственной информационной системы "Единый портал государственных и муниципальных услуг (функций)" или региональных порталов государственных и муниципальных услуг (функций).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несогласия с заключением экспертизы орган охраны объектов культурного наследия в уведомлении указывает мотивированные причины несогласия. К причинам несогласия относятся: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несоответствие заключения экспертизы законодательству Российской Федерации в области государственной охраны объектов культурного наследия;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истечение 3-летнего срока со дня оформления заключения экспертизы;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нарушение установленного порядка проведения экспертизы;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выявление в отношении эксперта, подписавшего заключение экспертизы, обстоятельств, предусмотренных </w:t>
      </w:r>
      <w:hyperlink w:history="0" w:anchor="P46" w:tooltip="5. В качестве экспертов не могут привлекаться лица: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Положения;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представление для проведения экспертизы документов, указанных в </w:t>
      </w:r>
      <w:hyperlink w:history="0" w:anchor="P96" w:tooltip="15. В зависимости от целей, установленных законодательством Российской Федерации в сфере государственной охраны объектов культурного наследия, экспертиза может быть проведена на основании:">
        <w:r>
          <w:rPr>
            <w:sz w:val="20"/>
            <w:color w:val="0000ff"/>
          </w:rPr>
          <w:t xml:space="preserve">пункте 15</w:t>
        </w:r>
      </w:hyperlink>
      <w:r>
        <w:rPr>
          <w:sz w:val="20"/>
        </w:rPr>
        <w:t xml:space="preserve"> настоящего Положения, содержащих недостоверные сведения.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соответствующем органе охраны объектов культурного наследия хранится экземпляр заключения экспертизы и прилагаемые к нему документы и материалы в электронном виде (в формате PDF), подписанные усиленной квалифицированной электронной подписью, а также копия уведомления.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32. В случае несогласия органа охраны объектов культурного наследия с заключением экспертизы по причинам, предусмотренным </w:t>
      </w:r>
      <w:hyperlink w:history="0" w:anchor="P189" w:tooltip="31. Орган охраны объектов культурного наследия рассматривает предложения, поступившие в электронной форме или на бумажном носителе в течение 10 рабочих дней (в части заключений экспертизы в отношении объектов экспертизы, указанных в подпунктах &quot;а&quot;, &quot;б&quot;, &quot;ж&quot; и &quot;з&quot; пункта 8 и подпункте &quot;в&quot; пункта 9 настоящего Положения, - в течение 7 рабочих дней) со дня размещения заключения экспертизы на сайте органа охраны объектов культурного наследия.">
        <w:r>
          <w:rPr>
            <w:sz w:val="20"/>
            <w:color w:val="0000ff"/>
          </w:rPr>
          <w:t xml:space="preserve">пунктом 31</w:t>
        </w:r>
      </w:hyperlink>
      <w:r>
        <w:rPr>
          <w:sz w:val="20"/>
        </w:rPr>
        <w:t xml:space="preserve"> настоящего Положения, заказчик вправе заново представить в указанный орган заключение экспертизы и прилагаемые к нему документы и материалы при условии их доработки с учетом замечаний и предложений, изложенных в уведомлении.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33. В случае несогласия с заключением экспертизы соответствующий орган охраны объектов культурного наследия по собственной инициативе либо по заявлению заинтересованного лица вправе назначить повторную экспертизу в порядке, установленном настоящим Положением.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34. Повторная экспертиза проводится в порядке, установленном настоящим Положением для проведения экспертизы.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Эксперт, подписавший заключение экспертизы (за исключением эксперта, подписавшего его с пометкой "особое мнение"), не вправе участвовать в проведении повторной экспертизы.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35. Размер оплаты экспертизы, касающейся объекта культурного наследия федерального значения, устанавливается договором и определяется исходя из объема и сложности выполняемых экспертом работ и общей суммы следующих расходов: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оплата труда эксперта;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оплата документов, материалов, техники, средств и услуг, необходимых для проведения экспертизы (за исключением расходов, связанных с оформлением усиленной квалифицированной электронной подписи и установкой необходимого программного обеспечения);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оплата транспортных и командировочных расходов, связанных с проведением экспертизы.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36. Размер оплаты экспертизы не может зависеть от ее результатов.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Эксперт не вправе получать от заказчика (в том числе в процессе проведения экспертизы, а также после оформления заключения) в качестве вознаграждения, поощрения и (или) благодарности за ее результаты деньги, ценности, имущество, услуги имущественного характера или имущественные права для себя или третьих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37. В случае если заказчиком экспертизы является федеральный орган исполнительной власти, оплата услуг по проведению экспертизы производится за счет и в пределах бюджетных ассигнований, предусмотренных этому федеральному органу исполнительной власти в федеральном бюджете на соответствующий год на обеспечение его деятельности.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25 апреля 2024 г. N 530</w:t>
      </w:r>
    </w:p>
    <w:p>
      <w:pPr>
        <w:pStyle w:val="0"/>
        <w:jc w:val="right"/>
      </w:pPr>
      <w:r>
        <w:rPr>
          <w:sz w:val="20"/>
        </w:rPr>
      </w:r>
    </w:p>
    <w:bookmarkStart w:id="227" w:name="P227"/>
    <w:bookmarkEnd w:id="227"/>
    <w:p>
      <w:pPr>
        <w:pStyle w:val="2"/>
        <w:jc w:val="center"/>
      </w:pPr>
      <w:r>
        <w:rPr>
          <w:sz w:val="20"/>
        </w:rPr>
        <w:t xml:space="preserve">ИЗМЕНЕНИЯ,</w:t>
      </w:r>
    </w:p>
    <w:p>
      <w:pPr>
        <w:pStyle w:val="2"/>
        <w:jc w:val="center"/>
      </w:pPr>
      <w:r>
        <w:rPr>
          <w:sz w:val="20"/>
        </w:rPr>
        <w:t xml:space="preserve">КОТОРЫЕ ВНОСЯТСЯ В ПОЛОЖЕНИЕ О ГОСУДАРСТВЕННОЙ</w:t>
      </w:r>
    </w:p>
    <w:p>
      <w:pPr>
        <w:pStyle w:val="2"/>
        <w:jc w:val="center"/>
      </w:pPr>
      <w:r>
        <w:rPr>
          <w:sz w:val="20"/>
        </w:rPr>
        <w:t xml:space="preserve">ИСТОРИКО-КУЛЬТУРНОЙ ЭКСПЕРТИЗЕ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</w:t>
      </w:r>
      <w:hyperlink w:history="0" r:id="rId72" w:tooltip="Постановление Правительства РФ от 15.07.2009 N 569 (ред. от 03.12.2022) &quot;Об утверждении Положения о государственной историко-культурной экспертизе&quot; ------------ Утратил силу или отменен {КонсультантПлюс}">
        <w:r>
          <w:rPr>
            <w:sz w:val="20"/>
            <w:color w:val="0000ff"/>
          </w:rPr>
          <w:t xml:space="preserve">Пункт 6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"6. Экспертиза проводится на основании договора, заключенного в письменной форме между заинтересованным органом государственной власти, органом местного самоуправления, юридическим или физическим лицом (далее - заказчик) и экспертом (далее - договор).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между заказчиком, являющимся органом государственной власти или органом местного самоуправления, и экспертом, заключается с учетом требований, предусмотренных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проведении экспертизы несколькими экспертами заказчик заключает договор с каждым из них.".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</w:t>
      </w:r>
      <w:hyperlink w:history="0" r:id="rId73" w:tooltip="Постановление Правительства РФ от 15.07.2009 N 569 (ред. от 03.12.2022) &quot;Об утверждении Положения о государственной историко-культурной экспертизе&quot; ------------ Утратил силу или отменен {КонсультантПлюс}">
        <w:r>
          <w:rPr>
            <w:sz w:val="20"/>
            <w:color w:val="0000ff"/>
          </w:rPr>
          <w:t xml:space="preserve">Пункт 9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"9. Список физических и юридических лиц, которые могут привлекаться в качестве экспертов, публикуется на официальном сайте Министерства культуры Российской Федерации в информационно-телекоммуникационной сети "Интернет".".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</w:t>
      </w:r>
      <w:hyperlink w:history="0" r:id="rId74" w:tooltip="Постановление Правительства РФ от 15.07.2009 N 569 (ред. от 03.12.2022) &quot;Об утверждении Положения о государственной историко-культурной экспертизе&quot; ------------ Утратил силу или отменен {КонсультантПлюс}">
        <w:r>
          <w:rPr>
            <w:sz w:val="20"/>
            <w:color w:val="0000ff"/>
          </w:rPr>
          <w:t xml:space="preserve">пункте 11(1)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r:id="rId75" w:tooltip="Постановление Правительства РФ от 15.07.2009 N 569 (ред. от 03.12.2022) &quot;Об утверждении Положения о государственной историко-культурной экспертизе&quot; ------------ Утратил силу или отменен {КонсультантПлюс}">
        <w:r>
          <w:rPr>
            <w:sz w:val="20"/>
            <w:color w:val="0000ff"/>
          </w:rPr>
          <w:t xml:space="preserve">подпункт "в"</w:t>
        </w:r>
      </w:hyperlink>
      <w:r>
        <w:rPr>
          <w:sz w:val="20"/>
        </w:rPr>
        <w:t xml:space="preserve"> дополнить словами ", границ территории объекта культурного наследия";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r:id="rId76" w:tooltip="Постановление Правительства РФ от 15.07.2009 N 569 (ред. от 03.12.2022) &quot;Об утверждении Положения о государственной историко-культурной экспертизе&quot; ------------ Утратил силу или отменен {КонсультантПлюс}">
        <w:r>
          <w:rPr>
            <w:sz w:val="20"/>
            <w:color w:val="0000ff"/>
          </w:rPr>
          <w:t xml:space="preserve">подпункт "ж"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"ж) разделы об обеспечении сохранности объекта культурного наследия, включенного в реестр, выявленного объекта культурного наследия, входящие в состав проектной или иной документации, проекты обеспечения сохранности указанных объектов при проведении земляных, строительных, мелиоративных, хозяйственных работ, предусмотренных </w:t>
      </w:r>
      <w:hyperlink w:history="0" r:id="rId77" w:tooltip="&quot;Лесной кодекс Российской Федерации&quot; от 04.12.2006 N 200-ФЗ (ред. от 26.12.2024) (с изм. и доп., вступ. в силу с 01.09.2025) ------------ Недействующая редакция {КонсультантПлюс}">
        <w:r>
          <w:rPr>
            <w:sz w:val="20"/>
            <w:color w:val="0000ff"/>
          </w:rPr>
          <w:t xml:space="preserve">статьей 25</w:t>
        </w:r>
      </w:hyperlink>
      <w:r>
        <w:rPr>
          <w:sz w:val="20"/>
        </w:rPr>
        <w:t xml:space="preserve"> Лесного кодекса Российской Федерации работ по использованию лесов (за исключением работ, указанных в </w:t>
      </w:r>
      <w:hyperlink w:history="0" r:id="rId78" w:tooltip="&quot;Лесной кодекс Российской Федерации&quot; от 04.12.2006 N 200-ФЗ (ред. от 26.12.2024) (с изм. и доп., вступ. в силу с 01.09.2025) ------------ Недействующая редакция {КонсультантПлюс}">
        <w:r>
          <w:rPr>
            <w:sz w:val="20"/>
            <w:color w:val="0000ff"/>
          </w:rPr>
          <w:t xml:space="preserve">пунктах 3</w:t>
        </w:r>
      </w:hyperlink>
      <w:r>
        <w:rPr>
          <w:sz w:val="20"/>
        </w:rPr>
        <w:t xml:space="preserve">, </w:t>
      </w:r>
      <w:hyperlink w:history="0" r:id="rId79" w:tooltip="&quot;Лесной кодекс Российской Федерации&quot; от 04.12.2006 N 200-ФЗ (ред. от 26.12.2024) (с изм. и доп., вступ. в силу с 01.09.2025) ------------ Недействующая редакция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и </w:t>
      </w:r>
      <w:hyperlink w:history="0" r:id="rId80" w:tooltip="&quot;Лесной кодекс Российской Федерации&quot; от 04.12.2006 N 200-ФЗ (ред. от 26.12.2024) (с изм. и доп., вступ. в силу с 01.09.2025) ------------ Недействующая редакция {КонсультантПлюс}">
        <w:r>
          <w:rPr>
            <w:sz w:val="20"/>
            <w:color w:val="0000ff"/>
          </w:rPr>
          <w:t xml:space="preserve">7 части 1 статьи 25</w:t>
        </w:r>
      </w:hyperlink>
      <w:r>
        <w:rPr>
          <w:sz w:val="20"/>
        </w:rPr>
        <w:t xml:space="preserve"> Лесного кодекса Российской Федерации) и иных работ, включающие оценку воздействия таких работ на указанные объекты и содержащие меры по обеспечению сохранности указанных объектов при проведении таких работ в границах территорий указанных объектов либо на земельном участке, непосредственно связанном с земельным участком в границах территорий указанных объектов;";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</w:t>
      </w:r>
      <w:hyperlink w:history="0" r:id="rId81" w:tooltip="Постановление Правительства РФ от 15.07.2009 N 569 (ред. от 03.12.2022) &quot;Об утверждении Положения о государственной историко-культурной экспертизе&quot; ------------ Утратил силу или отменен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подпунктами "з" - "к"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"з) документация, обосновывающая уточнение сведений об объекте культурного наследия, включенном в реестр, о выявленном объекте культурного наследия;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документация, обосновывающая определение категории историко-культурного значения объекта культурного наследия;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документация, обосновывающая установление особого режима использования земельного участка, водного объекта или его части, в границах которых располагается объект археологического наследия.".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 </w:t>
      </w:r>
      <w:hyperlink w:history="0" r:id="rId82" w:tooltip="Постановление Правительства РФ от 15.07.2009 N 569 (ред. от 03.12.2022) &quot;Об утверждении Положения о государственной историко-культурной экспертизе&quot; ------------ Утратил силу или отменен {КонсультантПлюс}">
        <w:r>
          <w:rPr>
            <w:sz w:val="20"/>
            <w:color w:val="0000ff"/>
          </w:rPr>
          <w:t xml:space="preserve">пункте 11(2)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r:id="rId83" w:tooltip="Постановление Правительства РФ от 15.07.2009 N 569 (ред. от 03.12.2022) &quot;Об утверждении Положения о государственной историко-культурной экспертизе&quot; ------------ Утратил силу или отменен {КонсультантПлюс}">
        <w:r>
          <w:rPr>
            <w:sz w:val="20"/>
            <w:color w:val="0000ff"/>
          </w:rPr>
          <w:t xml:space="preserve">подпункт "г"</w:t>
        </w:r>
      </w:hyperlink>
      <w:r>
        <w:rPr>
          <w:sz w:val="20"/>
        </w:rPr>
        <w:t xml:space="preserve"> дополнить словами "в случае, предусмотренном </w:t>
      </w:r>
      <w:hyperlink w:history="0" r:id="rId84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<w:r>
          <w:rPr>
            <w:sz w:val="20"/>
            <w:color w:val="0000ff"/>
          </w:rPr>
          <w:t xml:space="preserve">пунктом 5 статьи 34.1</w:t>
        </w:r>
      </w:hyperlink>
      <w:r>
        <w:rPr>
          <w:sz w:val="20"/>
        </w:rPr>
        <w:t xml:space="preserve"> Федерального закона "Об объектах культурного наследия (памятниках истории и культуры) народов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r:id="rId85" w:tooltip="Постановление Правительства РФ от 15.07.2009 N 569 (ред. от 03.12.2022) &quot;Об утверждении Положения о государственной историко-культурной экспертизе&quot; ------------ Утратил силу или отменен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подпунктом "д"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"д) документация, обосновывающая установление требований к осуществлению деятельности в границах территории достопримечательного места, ограничений использования лесов и требований к градостроительному регламенту в границах территории достопримечательного места.".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</w:t>
      </w:r>
      <w:hyperlink w:history="0" r:id="rId86" w:tooltip="Постановление Правительства РФ от 15.07.2009 N 569 (ред. от 03.12.2022) &quot;Об утверждении Положения о государственной историко-культурной экспертизе&quot; ------------ Утратил силу или отменен {КонсультантПлюс}">
        <w:r>
          <w:rPr>
            <w:sz w:val="20"/>
            <w:color w:val="0000ff"/>
          </w:rPr>
          <w:t xml:space="preserve">Подпункт "г" пункта 19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"г) сведения об эксперте (экспертах):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фамилия, имя и отчество (при наличии), образование, специальность, ученая степень (звание) (при наличии), стаж работы, место работы и должность - для физического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полное и сокращенное наименование организации, ее организационно-правовая форма, место нахождения, идентификационный номер налогоплательщика - для юридического лица, а также фамилия, имя и отчество (при наличии), образование, специальность, ученая степень (звание) (при наличии), стаж работы, место работы и должность эксперта, состоящего в трудовых отношениях с юридическим лицом;".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25 апреля 2024 г. N 530</w:t>
      </w:r>
    </w:p>
    <w:p>
      <w:pPr>
        <w:pStyle w:val="0"/>
        <w:jc w:val="right"/>
      </w:pPr>
      <w:r>
        <w:rPr>
          <w:sz w:val="20"/>
        </w:rPr>
      </w:r>
    </w:p>
    <w:bookmarkStart w:id="263" w:name="P263"/>
    <w:bookmarkEnd w:id="263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УТРАТИВШИХ СИЛУ АКТОВ ПРАВИТЕЛЬСТВА РОССИЙСКОЙ ФЕДЕРАЦИИ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</w:t>
      </w:r>
      <w:hyperlink w:history="0" r:id="rId87" w:tooltip="Постановление Правительства РФ от 15.07.2009 N 569 (ред. от 25.04.2024) &quot;Об утверждении Положения о государственной историко-культурной экспертизе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15 июля 2009 г. N 569 "Об утверждении Положения о государственной историко-культурной экспертизе" (Собрание законодательства Российской Федерации, 2009, N 30, ст. 3812).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</w:t>
      </w:r>
      <w:hyperlink w:history="0" r:id="rId88" w:tooltip="Постановление Правительства РФ от 18.05.2011 N 399 (ред. от 29.10.2021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 10</w:t>
        </w:r>
      </w:hyperlink>
      <w:r>
        <w:rPr>
          <w:sz w:val="20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18 мая 2011 г. N 399 "О внесении изменений в некоторые акты Правительства Российской Федерации" (Собрание законодательства Российской Федерации, 2011, N 22, ст. 3173).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</w:t>
      </w:r>
      <w:hyperlink w:history="0" r:id="rId89" w:tooltip="Постановление Правительства РФ от 04.09.2012 N 880 &quot;О внесении изменений в Положение о государственной историко-культурной экспертизе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4 сентября 2012 г. N 880 "О внесении изменений в Положение о государственной историко-культурной экспертизе" (Собрание законодательства Российской Федерации, 2012, N 37, ст. 5000).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</w:t>
      </w:r>
      <w:hyperlink w:history="0" r:id="rId90" w:tooltip="Постановление Правительства РФ от 09.06.2015 N 569 &quot;О внесении изменений в Положение о государственной историко-культурной экспертизе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9 июня 2015 г. N 569 "О внесении изменений в Положение о государственной историко-культурной экспертизе" (Собрание законодательства Российской Федерации, 2015, N 25, ст. 3653).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</w:t>
      </w:r>
      <w:hyperlink w:history="0" r:id="rId91" w:tooltip="Постановление Правительства РФ от 14.12.2016 N 1357 (ред. от 20.10.2021) &quot;Об утверждении Положения о принятии региональным органом охраны объектов культурного наследия решения, предусматривающего установление границ защитной зоны объекта культурного наследия на расстоянии, отличном от расстояний, предусмотренных пунктами 3 и 4 статьи 34.1 Федерального закона &quot;Об объектах культурного наследия (памятниках истории и культуры) народов Российской Федерации&quot;, на основании заключения государственной историко-культ ------------ Недействующая редакция {КонсультантПлюс}">
        <w:r>
          <w:rPr>
            <w:sz w:val="20"/>
            <w:color w:val="0000ff"/>
          </w:rPr>
          <w:t xml:space="preserve">Абзац третий</w:t>
        </w:r>
      </w:hyperlink>
      <w:r>
        <w:rPr>
          <w:sz w:val="20"/>
        </w:rPr>
        <w:t xml:space="preserve"> постановления Правительства Российской Федерации от 14 декабря 2016 г. N 1357 "Об утверждении Положения о принятии региональным органом охраны объектов культурного наследия решения, предусматривающего установление границ защитной зоны объекта культурного наследия на расстоянии, отличном от расстояний, предусмотренных пунктами 3 и 4 статьи 34.1 Федерального закона "Об объектах культурного наследия (памятниках истории и культуры) народов Российской Федерации", на основании заключения государственной историко-культурной экспертизы с учетом историко-градостроительного и ландшафтного окружения такого объекта культурного наследия и о внесении изменений в Положение о государственной историко-культурной экспертизе" (Собрание законодательства Российской Федерации, 2016, N 51, ст. 7407) и </w:t>
      </w:r>
      <w:hyperlink w:history="0" r:id="rId92" w:tooltip="Постановление Правительства РФ от 14.12.2016 N 1357 (ред. от 20.10.2021) &quot;Об утверждении Положения о принятии региональным органом охраны объектов культурного наследия решения, предусматривающего установление границ защитной зоны объекта культурного наследия на расстоянии, отличном от расстояний, предусмотренных пунктами 3 и 4 статьи 34.1 Федерального закона &quot;Об объектах культурного наследия (памятниках истории и культуры) народов Российской Федерации&quot;, на основании заключения государственной историко-культ ------------ Недействующая редакция {КонсультантПлюс}">
        <w:r>
          <w:rPr>
            <w:sz w:val="20"/>
            <w:color w:val="0000ff"/>
          </w:rPr>
          <w:t xml:space="preserve">изменения</w:t>
        </w:r>
      </w:hyperlink>
      <w:r>
        <w:rPr>
          <w:sz w:val="20"/>
        </w:rPr>
        <w:t xml:space="preserve">, которые вносятся в Положение о государственной историко-культурной экспертизе, утвержденные указанным постановлением.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</w:t>
      </w:r>
      <w:hyperlink w:history="0" r:id="rId93" w:tooltip="Постановление Правительства РФ от 27.04.2017 N 501 &quot;О внесении изменений в Положение о государственной историко-культурной экспертизе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27 апреля 2017 г. N 501 "О внесении изменений в Положение о государственной историко-культурной экспертизе" (Собрание законодательства Российской Федерации, 2017, N 19, ст. 2839).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</w:t>
      </w:r>
      <w:hyperlink w:history="0" r:id="rId94" w:tooltip="Постановление Правительства РФ от 10.03.2020 N 259 &quot;О внесении изменений в Положение о государственной историко-культурной экспертизе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10 марта 2020 г. N 259 "О внесении изменений в Положение о государственной историко-культурной экспертизе" (Собрание законодательства Российской Федерации, 2020, N 11, ст. 1561).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</w:t>
      </w:r>
      <w:hyperlink w:history="0" r:id="rId95" w:tooltip="Постановление Правительства РФ от 11.08.2021 N 1331 &quot;О внесении изменений в Положение о государственной историко-культурной экспертизе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11 августа 2021 г. N 1331 "О внесении изменений в Положение о государственной историко-культурной экспертизе" (Собрание законодательства Российской Федерации, 2021, N 34, ст. 6186).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</w:t>
      </w:r>
      <w:hyperlink w:history="0" r:id="rId96" w:tooltip="Постановление Правительства РФ от 11.09.2021 N 1539 (ред. от 30.05.2024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 8</w:t>
        </w:r>
      </w:hyperlink>
      <w:r>
        <w:rPr>
          <w:sz w:val="20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11 сентября 2021 г. N 1539 "О внесении изменений в некоторые акты Правительства Российской Федерации" (Собрание законодательства Российской Федерации, 2021, N 39, ст. 6710).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</w:t>
      </w:r>
      <w:hyperlink w:history="0" r:id="rId97" w:tooltip="Постановление Правительства РФ от 03.12.2022 N 2220 &quot;О внесении изменений в Положение о государственной историко-культурной экспертизе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3 декабря 2022 г. N 2220 "О внесении изменений в Положение о государственной историко-культурной экспертизе" (Собрание законодательства Российской Федерации, 2022, N 50, ст. 8926).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</w:t>
      </w:r>
      <w:hyperlink w:history="0" w:anchor="P15" w:tooltip="2. Утвердить прилагаемые изменения, которые вносятся в Положение о государственной историко-культурной экспертизе, утвержденное постановлением Правительства Российской Федерации от 15 июля 2009 г. N 569 &quot;Об утверждении Положения о государственной историко-культурной экспертизе&quot; (Собрание законодательства Российской Федерации, 2009, N 30, ст. 3812; 2015, N 25, ст. 3653; 2016, N 51, ст. 7407; 2020, N 11, ст. 1561).">
        <w:r>
          <w:rPr>
            <w:sz w:val="20"/>
            <w:color w:val="0000ff"/>
          </w:rPr>
          <w:t xml:space="preserve">Пункт 2</w:t>
        </w:r>
      </w:hyperlink>
      <w:r>
        <w:rPr>
          <w:sz w:val="20"/>
        </w:rPr>
        <w:t xml:space="preserve"> постановления Правительства Российской Федерации от 25 апреля 2024 г. N 530 "Об утверждении Положения о государственной историко-культурной экспертизе" и </w:t>
      </w:r>
      <w:hyperlink w:history="0" w:anchor="P227" w:tooltip="ИЗМЕНЕНИЯ,">
        <w:r>
          <w:rPr>
            <w:sz w:val="20"/>
            <w:color w:val="0000ff"/>
          </w:rPr>
          <w:t xml:space="preserve">изменения</w:t>
        </w:r>
      </w:hyperlink>
      <w:r>
        <w:rPr>
          <w:sz w:val="20"/>
        </w:rPr>
        <w:t xml:space="preserve">, которые вносятся в Положение о государственной историко-культурной экспертизе, утвержденные указанным постановлением.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25.04.2024 N 530</w:t>
            <w:br/>
            <w:t>(ред. от 28.03.2025)</w:t>
            <w:br/>
            <w:t>"Об утверждении Положения о государственной исто...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B&amp;n=502025&amp;dst=100005" TargetMode = "External"/><Relationship Id="rId9" Type="http://schemas.openxmlformats.org/officeDocument/2006/relationships/hyperlink" Target="https://login.consultant.ru/link/?req=doc&amp;base=RZB&amp;n=516720&amp;dst=100492" TargetMode = "External"/><Relationship Id="rId10" Type="http://schemas.openxmlformats.org/officeDocument/2006/relationships/hyperlink" Target="https://login.consultant.ru/link/?req=doc&amp;base=RZB&amp;n=516720&amp;dst=100202" TargetMode = "External"/><Relationship Id="rId11" Type="http://schemas.openxmlformats.org/officeDocument/2006/relationships/hyperlink" Target="https://login.consultant.ru/link/?req=doc&amp;base=RZB&amp;n=433568&amp;dst=100008" TargetMode = "External"/><Relationship Id="rId12" Type="http://schemas.openxmlformats.org/officeDocument/2006/relationships/hyperlink" Target="https://login.consultant.ru/link/?req=doc&amp;base=RZB&amp;n=502025&amp;dst=100005" TargetMode = "External"/><Relationship Id="rId13" Type="http://schemas.openxmlformats.org/officeDocument/2006/relationships/hyperlink" Target="https://login.consultant.ru/link/?req=doc&amp;base=RZB&amp;n=502025&amp;dst=100010" TargetMode = "External"/><Relationship Id="rId14" Type="http://schemas.openxmlformats.org/officeDocument/2006/relationships/hyperlink" Target="https://login.consultant.ru/link/?req=doc&amp;base=RZB&amp;n=502025&amp;dst=100011" TargetMode = "External"/><Relationship Id="rId15" Type="http://schemas.openxmlformats.org/officeDocument/2006/relationships/hyperlink" Target="https://login.consultant.ru/link/?req=doc&amp;base=RZB&amp;n=502025&amp;dst=100011" TargetMode = "External"/><Relationship Id="rId16" Type="http://schemas.openxmlformats.org/officeDocument/2006/relationships/hyperlink" Target="https://login.consultant.ru/link/?req=doc&amp;base=RZB&amp;n=502025&amp;dst=100012" TargetMode = "External"/><Relationship Id="rId17" Type="http://schemas.openxmlformats.org/officeDocument/2006/relationships/hyperlink" Target="https://login.consultant.ru/link/?req=doc&amp;base=RZB&amp;n=502025&amp;dst=100013" TargetMode = "External"/><Relationship Id="rId18" Type="http://schemas.openxmlformats.org/officeDocument/2006/relationships/hyperlink" Target="https://login.consultant.ru/link/?req=doc&amp;base=RZB&amp;n=516720&amp;dst=100175" TargetMode = "External"/><Relationship Id="rId19" Type="http://schemas.openxmlformats.org/officeDocument/2006/relationships/hyperlink" Target="https://login.consultant.ru/link/?req=doc&amp;base=RZB&amp;n=499863&amp;dst=100140" TargetMode = "External"/><Relationship Id="rId20" Type="http://schemas.openxmlformats.org/officeDocument/2006/relationships/hyperlink" Target="https://login.consultant.ru/link/?req=doc&amp;base=RZB&amp;n=499863&amp;dst=100144" TargetMode = "External"/><Relationship Id="rId21" Type="http://schemas.openxmlformats.org/officeDocument/2006/relationships/hyperlink" Target="https://login.consultant.ru/link/?req=doc&amp;base=RZB&amp;n=499863&amp;dst=100145" TargetMode = "External"/><Relationship Id="rId22" Type="http://schemas.openxmlformats.org/officeDocument/2006/relationships/hyperlink" Target="https://login.consultant.ru/link/?req=doc&amp;base=RZB&amp;n=499863&amp;dst=100148" TargetMode = "External"/><Relationship Id="rId23" Type="http://schemas.openxmlformats.org/officeDocument/2006/relationships/hyperlink" Target="https://login.consultant.ru/link/?req=doc&amp;base=RZB&amp;n=516720&amp;dst=100481" TargetMode = "External"/><Relationship Id="rId24" Type="http://schemas.openxmlformats.org/officeDocument/2006/relationships/hyperlink" Target="https://login.consultant.ru/link/?req=doc&amp;base=RZB&amp;n=499863&amp;dst=100140" TargetMode = "External"/><Relationship Id="rId25" Type="http://schemas.openxmlformats.org/officeDocument/2006/relationships/hyperlink" Target="https://login.consultant.ru/link/?req=doc&amp;base=RZB&amp;n=499863&amp;dst=100144" TargetMode = "External"/><Relationship Id="rId26" Type="http://schemas.openxmlformats.org/officeDocument/2006/relationships/hyperlink" Target="https://login.consultant.ru/link/?req=doc&amp;base=RZB&amp;n=499863&amp;dst=100145" TargetMode = "External"/><Relationship Id="rId27" Type="http://schemas.openxmlformats.org/officeDocument/2006/relationships/hyperlink" Target="https://login.consultant.ru/link/?req=doc&amp;base=RZB&amp;n=499863&amp;dst=100148" TargetMode = "External"/><Relationship Id="rId28" Type="http://schemas.openxmlformats.org/officeDocument/2006/relationships/hyperlink" Target="https://login.consultant.ru/link/?req=doc&amp;base=RZB&amp;n=499863&amp;dst=100140" TargetMode = "External"/><Relationship Id="rId29" Type="http://schemas.openxmlformats.org/officeDocument/2006/relationships/hyperlink" Target="https://login.consultant.ru/link/?req=doc&amp;base=RZB&amp;n=499863&amp;dst=100144" TargetMode = "External"/><Relationship Id="rId30" Type="http://schemas.openxmlformats.org/officeDocument/2006/relationships/hyperlink" Target="https://login.consultant.ru/link/?req=doc&amp;base=RZB&amp;n=499863&amp;dst=100145" TargetMode = "External"/><Relationship Id="rId31" Type="http://schemas.openxmlformats.org/officeDocument/2006/relationships/hyperlink" Target="https://login.consultant.ru/link/?req=doc&amp;base=RZB&amp;n=499863&amp;dst=100148" TargetMode = "External"/><Relationship Id="rId32" Type="http://schemas.openxmlformats.org/officeDocument/2006/relationships/hyperlink" Target="https://login.consultant.ru/link/?req=doc&amp;base=RZB&amp;n=499863&amp;dst=100140" TargetMode = "External"/><Relationship Id="rId33" Type="http://schemas.openxmlformats.org/officeDocument/2006/relationships/hyperlink" Target="https://login.consultant.ru/link/?req=doc&amp;base=RZB&amp;n=499863&amp;dst=100144" TargetMode = "External"/><Relationship Id="rId34" Type="http://schemas.openxmlformats.org/officeDocument/2006/relationships/hyperlink" Target="https://login.consultant.ru/link/?req=doc&amp;base=RZB&amp;n=499863&amp;dst=100145" TargetMode = "External"/><Relationship Id="rId35" Type="http://schemas.openxmlformats.org/officeDocument/2006/relationships/hyperlink" Target="https://login.consultant.ru/link/?req=doc&amp;base=RZB&amp;n=499863&amp;dst=100148" TargetMode = "External"/><Relationship Id="rId36" Type="http://schemas.openxmlformats.org/officeDocument/2006/relationships/hyperlink" Target="https://login.consultant.ru/link/?req=doc&amp;base=RZB&amp;n=516720&amp;dst=859" TargetMode = "External"/><Relationship Id="rId37" Type="http://schemas.openxmlformats.org/officeDocument/2006/relationships/hyperlink" Target="https://login.consultant.ru/link/?req=doc&amp;base=RZB&amp;n=502025&amp;dst=100014" TargetMode = "External"/><Relationship Id="rId38" Type="http://schemas.openxmlformats.org/officeDocument/2006/relationships/hyperlink" Target="https://login.consultant.ru/link/?req=doc&amp;base=RZB&amp;n=499863&amp;dst=100140" TargetMode = "External"/><Relationship Id="rId39" Type="http://schemas.openxmlformats.org/officeDocument/2006/relationships/hyperlink" Target="https://login.consultant.ru/link/?req=doc&amp;base=RZB&amp;n=499863&amp;dst=100144" TargetMode = "External"/><Relationship Id="rId40" Type="http://schemas.openxmlformats.org/officeDocument/2006/relationships/hyperlink" Target="https://login.consultant.ru/link/?req=doc&amp;base=RZB&amp;n=499863&amp;dst=100145" TargetMode = "External"/><Relationship Id="rId41" Type="http://schemas.openxmlformats.org/officeDocument/2006/relationships/hyperlink" Target="https://login.consultant.ru/link/?req=doc&amp;base=RZB&amp;n=499863&amp;dst=100148" TargetMode = "External"/><Relationship Id="rId42" Type="http://schemas.openxmlformats.org/officeDocument/2006/relationships/hyperlink" Target="https://login.consultant.ru/link/?req=doc&amp;base=RZB&amp;n=516720&amp;dst=100481" TargetMode = "External"/><Relationship Id="rId43" Type="http://schemas.openxmlformats.org/officeDocument/2006/relationships/hyperlink" Target="https://login.consultant.ru/link/?req=doc&amp;base=RZB&amp;n=499863&amp;dst=100140" TargetMode = "External"/><Relationship Id="rId44" Type="http://schemas.openxmlformats.org/officeDocument/2006/relationships/hyperlink" Target="https://login.consultant.ru/link/?req=doc&amp;base=RZB&amp;n=499863&amp;dst=100144" TargetMode = "External"/><Relationship Id="rId45" Type="http://schemas.openxmlformats.org/officeDocument/2006/relationships/hyperlink" Target="https://login.consultant.ru/link/?req=doc&amp;base=RZB&amp;n=499863&amp;dst=100145" TargetMode = "External"/><Relationship Id="rId46" Type="http://schemas.openxmlformats.org/officeDocument/2006/relationships/hyperlink" Target="https://login.consultant.ru/link/?req=doc&amp;base=RZB&amp;n=499863&amp;dst=100148" TargetMode = "External"/><Relationship Id="rId47" Type="http://schemas.openxmlformats.org/officeDocument/2006/relationships/hyperlink" Target="https://login.consultant.ru/link/?req=doc&amp;base=RZB&amp;n=499863&amp;dst=100140" TargetMode = "External"/><Relationship Id="rId48" Type="http://schemas.openxmlformats.org/officeDocument/2006/relationships/hyperlink" Target="https://login.consultant.ru/link/?req=doc&amp;base=RZB&amp;n=499863&amp;dst=100144" TargetMode = "External"/><Relationship Id="rId49" Type="http://schemas.openxmlformats.org/officeDocument/2006/relationships/hyperlink" Target="https://login.consultant.ru/link/?req=doc&amp;base=RZB&amp;n=499863&amp;dst=100145" TargetMode = "External"/><Relationship Id="rId50" Type="http://schemas.openxmlformats.org/officeDocument/2006/relationships/hyperlink" Target="https://login.consultant.ru/link/?req=doc&amp;base=RZB&amp;n=499863&amp;dst=100148" TargetMode = "External"/><Relationship Id="rId51" Type="http://schemas.openxmlformats.org/officeDocument/2006/relationships/hyperlink" Target="https://login.consultant.ru/link/?req=doc&amp;base=RZB&amp;n=499863&amp;dst=100140" TargetMode = "External"/><Relationship Id="rId52" Type="http://schemas.openxmlformats.org/officeDocument/2006/relationships/hyperlink" Target="https://login.consultant.ru/link/?req=doc&amp;base=RZB&amp;n=499863&amp;dst=100144" TargetMode = "External"/><Relationship Id="rId53" Type="http://schemas.openxmlformats.org/officeDocument/2006/relationships/hyperlink" Target="https://login.consultant.ru/link/?req=doc&amp;base=RZB&amp;n=499863&amp;dst=100145" TargetMode = "External"/><Relationship Id="rId54" Type="http://schemas.openxmlformats.org/officeDocument/2006/relationships/hyperlink" Target="https://login.consultant.ru/link/?req=doc&amp;base=RZB&amp;n=499863&amp;dst=100148" TargetMode = "External"/><Relationship Id="rId55" Type="http://schemas.openxmlformats.org/officeDocument/2006/relationships/hyperlink" Target="https://login.consultant.ru/link/?req=doc&amp;base=RZB&amp;n=516720&amp;dst=100175" TargetMode = "External"/><Relationship Id="rId56" Type="http://schemas.openxmlformats.org/officeDocument/2006/relationships/hyperlink" Target="https://login.consultant.ru/link/?req=doc&amp;base=RZB&amp;n=502025&amp;dst=100017" TargetMode = "External"/><Relationship Id="rId57" Type="http://schemas.openxmlformats.org/officeDocument/2006/relationships/hyperlink" Target="https://login.consultant.ru/link/?req=doc&amp;base=RZB&amp;n=502025&amp;dst=100019" TargetMode = "External"/><Relationship Id="rId58" Type="http://schemas.openxmlformats.org/officeDocument/2006/relationships/hyperlink" Target="https://login.consultant.ru/link/?req=doc&amp;base=RZB&amp;n=499863&amp;dst=100140" TargetMode = "External"/><Relationship Id="rId59" Type="http://schemas.openxmlformats.org/officeDocument/2006/relationships/hyperlink" Target="https://login.consultant.ru/link/?req=doc&amp;base=RZB&amp;n=499863&amp;dst=100144" TargetMode = "External"/><Relationship Id="rId60" Type="http://schemas.openxmlformats.org/officeDocument/2006/relationships/hyperlink" Target="https://login.consultant.ru/link/?req=doc&amp;base=RZB&amp;n=499863&amp;dst=100145" TargetMode = "External"/><Relationship Id="rId61" Type="http://schemas.openxmlformats.org/officeDocument/2006/relationships/hyperlink" Target="https://login.consultant.ru/link/?req=doc&amp;base=RZB&amp;n=499863&amp;dst=100148" TargetMode = "External"/><Relationship Id="rId62" Type="http://schemas.openxmlformats.org/officeDocument/2006/relationships/hyperlink" Target="https://login.consultant.ru/link/?req=doc&amp;base=RZB&amp;n=499863&amp;dst=100140" TargetMode = "External"/><Relationship Id="rId63" Type="http://schemas.openxmlformats.org/officeDocument/2006/relationships/hyperlink" Target="https://login.consultant.ru/link/?req=doc&amp;base=RZB&amp;n=499863&amp;dst=100144" TargetMode = "External"/><Relationship Id="rId64" Type="http://schemas.openxmlformats.org/officeDocument/2006/relationships/hyperlink" Target="https://login.consultant.ru/link/?req=doc&amp;base=RZB&amp;n=499863&amp;dst=100145" TargetMode = "External"/><Relationship Id="rId65" Type="http://schemas.openxmlformats.org/officeDocument/2006/relationships/hyperlink" Target="https://login.consultant.ru/link/?req=doc&amp;base=RZB&amp;n=499863&amp;dst=100148" TargetMode = "External"/><Relationship Id="rId66" Type="http://schemas.openxmlformats.org/officeDocument/2006/relationships/hyperlink" Target="https://login.consultant.ru/link/?req=doc&amp;base=RZB&amp;n=499863&amp;dst=100140" TargetMode = "External"/><Relationship Id="rId67" Type="http://schemas.openxmlformats.org/officeDocument/2006/relationships/hyperlink" Target="https://login.consultant.ru/link/?req=doc&amp;base=RZB&amp;n=499863&amp;dst=100144" TargetMode = "External"/><Relationship Id="rId68" Type="http://schemas.openxmlformats.org/officeDocument/2006/relationships/hyperlink" Target="https://login.consultant.ru/link/?req=doc&amp;base=RZB&amp;n=499863&amp;dst=100145" TargetMode = "External"/><Relationship Id="rId69" Type="http://schemas.openxmlformats.org/officeDocument/2006/relationships/hyperlink" Target="https://login.consultant.ru/link/?req=doc&amp;base=RZB&amp;n=499863&amp;dst=100148" TargetMode = "External"/><Relationship Id="rId70" Type="http://schemas.openxmlformats.org/officeDocument/2006/relationships/hyperlink" Target="https://login.consultant.ru/link/?req=doc&amp;base=RZB&amp;n=516720&amp;dst=859" TargetMode = "External"/><Relationship Id="rId71" Type="http://schemas.openxmlformats.org/officeDocument/2006/relationships/hyperlink" Target="https://login.consultant.ru/link/?req=doc&amp;base=RZB&amp;n=502025&amp;dst=100021" TargetMode = "External"/><Relationship Id="rId72" Type="http://schemas.openxmlformats.org/officeDocument/2006/relationships/hyperlink" Target="https://login.consultant.ru/link/?req=doc&amp;base=RZB&amp;n=433568&amp;dst=100028" TargetMode = "External"/><Relationship Id="rId73" Type="http://schemas.openxmlformats.org/officeDocument/2006/relationships/hyperlink" Target="https://login.consultant.ru/link/?req=doc&amp;base=RZB&amp;n=433568&amp;dst=4" TargetMode = "External"/><Relationship Id="rId74" Type="http://schemas.openxmlformats.org/officeDocument/2006/relationships/hyperlink" Target="https://login.consultant.ru/link/?req=doc&amp;base=RZB&amp;n=433568&amp;dst=38" TargetMode = "External"/><Relationship Id="rId75" Type="http://schemas.openxmlformats.org/officeDocument/2006/relationships/hyperlink" Target="https://login.consultant.ru/link/?req=doc&amp;base=RZB&amp;n=433568&amp;dst=41" TargetMode = "External"/><Relationship Id="rId76" Type="http://schemas.openxmlformats.org/officeDocument/2006/relationships/hyperlink" Target="https://login.consultant.ru/link/?req=doc&amp;base=RZB&amp;n=433568&amp;dst=45" TargetMode = "External"/><Relationship Id="rId77" Type="http://schemas.openxmlformats.org/officeDocument/2006/relationships/hyperlink" Target="https://login.consultant.ru/link/?req=doc&amp;base=RZB&amp;n=499863&amp;dst=100140" TargetMode = "External"/><Relationship Id="rId78" Type="http://schemas.openxmlformats.org/officeDocument/2006/relationships/hyperlink" Target="https://login.consultant.ru/link/?req=doc&amp;base=RZB&amp;n=499863&amp;dst=100144" TargetMode = "External"/><Relationship Id="rId79" Type="http://schemas.openxmlformats.org/officeDocument/2006/relationships/hyperlink" Target="https://login.consultant.ru/link/?req=doc&amp;base=RZB&amp;n=499863&amp;dst=100145" TargetMode = "External"/><Relationship Id="rId80" Type="http://schemas.openxmlformats.org/officeDocument/2006/relationships/hyperlink" Target="https://login.consultant.ru/link/?req=doc&amp;base=RZB&amp;n=499863&amp;dst=100148" TargetMode = "External"/><Relationship Id="rId81" Type="http://schemas.openxmlformats.org/officeDocument/2006/relationships/hyperlink" Target="https://login.consultant.ru/link/?req=doc&amp;base=RZB&amp;n=433568&amp;dst=38" TargetMode = "External"/><Relationship Id="rId82" Type="http://schemas.openxmlformats.org/officeDocument/2006/relationships/hyperlink" Target="https://login.consultant.ru/link/?req=doc&amp;base=RZB&amp;n=433568&amp;dst=46" TargetMode = "External"/><Relationship Id="rId83" Type="http://schemas.openxmlformats.org/officeDocument/2006/relationships/hyperlink" Target="https://login.consultant.ru/link/?req=doc&amp;base=RZB&amp;n=433568&amp;dst=88" TargetMode = "External"/><Relationship Id="rId84" Type="http://schemas.openxmlformats.org/officeDocument/2006/relationships/hyperlink" Target="https://login.consultant.ru/link/?req=doc&amp;base=RZB&amp;n=516720&amp;dst=859" TargetMode = "External"/><Relationship Id="rId85" Type="http://schemas.openxmlformats.org/officeDocument/2006/relationships/hyperlink" Target="https://login.consultant.ru/link/?req=doc&amp;base=RZB&amp;n=433568&amp;dst=46" TargetMode = "External"/><Relationship Id="rId86" Type="http://schemas.openxmlformats.org/officeDocument/2006/relationships/hyperlink" Target="https://login.consultant.ru/link/?req=doc&amp;base=RZB&amp;n=433568&amp;dst=100109" TargetMode = "External"/><Relationship Id="rId87" Type="http://schemas.openxmlformats.org/officeDocument/2006/relationships/hyperlink" Target="https://login.consultant.ru/link/?req=doc&amp;base=RZB&amp;n=475601" TargetMode = "External"/><Relationship Id="rId88" Type="http://schemas.openxmlformats.org/officeDocument/2006/relationships/hyperlink" Target="https://login.consultant.ru/link/?req=doc&amp;base=RZB&amp;n=399850&amp;dst=100031" TargetMode = "External"/><Relationship Id="rId89" Type="http://schemas.openxmlformats.org/officeDocument/2006/relationships/hyperlink" Target="https://login.consultant.ru/link/?req=doc&amp;base=RZB&amp;n=134849" TargetMode = "External"/><Relationship Id="rId90" Type="http://schemas.openxmlformats.org/officeDocument/2006/relationships/hyperlink" Target="https://login.consultant.ru/link/?req=doc&amp;base=RZB&amp;n=180999" TargetMode = "External"/><Relationship Id="rId91" Type="http://schemas.openxmlformats.org/officeDocument/2006/relationships/hyperlink" Target="https://login.consultant.ru/link/?req=doc&amp;base=RZB&amp;n=399253&amp;dst=100007" TargetMode = "External"/><Relationship Id="rId92" Type="http://schemas.openxmlformats.org/officeDocument/2006/relationships/hyperlink" Target="https://login.consultant.ru/link/?req=doc&amp;base=RZB&amp;n=399253&amp;dst=100024" TargetMode = "External"/><Relationship Id="rId93" Type="http://schemas.openxmlformats.org/officeDocument/2006/relationships/hyperlink" Target="https://login.consultant.ru/link/?req=doc&amp;base=RZB&amp;n=216141" TargetMode = "External"/><Relationship Id="rId94" Type="http://schemas.openxmlformats.org/officeDocument/2006/relationships/hyperlink" Target="https://login.consultant.ru/link/?req=doc&amp;base=RZB&amp;n=347469" TargetMode = "External"/><Relationship Id="rId95" Type="http://schemas.openxmlformats.org/officeDocument/2006/relationships/hyperlink" Target="https://login.consultant.ru/link/?req=doc&amp;base=RZB&amp;n=392985" TargetMode = "External"/><Relationship Id="rId96" Type="http://schemas.openxmlformats.org/officeDocument/2006/relationships/hyperlink" Target="https://login.consultant.ru/link/?req=doc&amp;base=RZB&amp;n=477949&amp;dst=100037" TargetMode = "External"/><Relationship Id="rId97" Type="http://schemas.openxmlformats.org/officeDocument/2006/relationships/hyperlink" Target="https://login.consultant.ru/link/?req=doc&amp;base=RZB&amp;n=43350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25.04.2024 N 530
(ред. от 28.03.2025)
"Об утверждении Положения о государственной историко-культурной экспертизе"</dc:title>
  <dcterms:created xsi:type="dcterms:W3CDTF">2026-01-22T06:53:33Z</dcterms:created>
</cp:coreProperties>
</file>